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239B7" w14:textId="77777777" w:rsidR="00CD5B83" w:rsidRDefault="00CD5B83" w:rsidP="77F9CC6B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662029A4" w14:textId="77777777" w:rsidR="00ED6A5C" w:rsidRDefault="00ED6A5C" w:rsidP="77F9CC6B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Exercise Two</w:t>
      </w:r>
    </w:p>
    <w:p w14:paraId="2C078E63" w14:textId="5768AF76" w:rsidR="00E829F1" w:rsidRDefault="6F1ED99A" w:rsidP="77F9CC6B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77F9CC6B">
        <w:rPr>
          <w:rFonts w:ascii="Arial" w:eastAsia="Arial" w:hAnsi="Arial" w:cs="Arial"/>
          <w:b/>
          <w:bCs/>
          <w:sz w:val="24"/>
          <w:szCs w:val="24"/>
        </w:rPr>
        <w:t>Logic Model</w:t>
      </w:r>
    </w:p>
    <w:p w14:paraId="3AD6F55C" w14:textId="2F029C58" w:rsidR="77F9CC6B" w:rsidRDefault="77F9CC6B" w:rsidP="77F9CC6B">
      <w:pPr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77F9CC6B" w14:paraId="367C57BB" w14:textId="77777777" w:rsidTr="77F9CC6B">
        <w:trPr>
          <w:trHeight w:val="300"/>
        </w:trPr>
        <w:tc>
          <w:tcPr>
            <w:tcW w:w="2340" w:type="dxa"/>
          </w:tcPr>
          <w:p w14:paraId="39C70930" w14:textId="0603260F" w:rsidR="6F1ED99A" w:rsidRDefault="6F1ED99A" w:rsidP="77F9CC6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7F9CC6B">
              <w:rPr>
                <w:rFonts w:ascii="Arial" w:eastAsia="Arial" w:hAnsi="Arial" w:cs="Arial"/>
                <w:sz w:val="24"/>
                <w:szCs w:val="24"/>
              </w:rPr>
              <w:t>INPUTS:</w:t>
            </w:r>
          </w:p>
          <w:p w14:paraId="216477D3" w14:textId="3D21D8FA" w:rsidR="6F1ED99A" w:rsidRDefault="6F1ED99A" w:rsidP="77F9CC6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7F9CC6B">
              <w:rPr>
                <w:rFonts w:ascii="Arial" w:eastAsia="Arial" w:hAnsi="Arial" w:cs="Arial"/>
                <w:sz w:val="24"/>
                <w:szCs w:val="24"/>
              </w:rPr>
              <w:t>What resources do we need to achieve desired outcomes? (Administrative feasibility)</w:t>
            </w:r>
          </w:p>
        </w:tc>
        <w:tc>
          <w:tcPr>
            <w:tcW w:w="2340" w:type="dxa"/>
          </w:tcPr>
          <w:p w14:paraId="22D2F9E9" w14:textId="25880431" w:rsidR="6F1ED99A" w:rsidRDefault="6F1ED99A" w:rsidP="77F9CC6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7F9CC6B">
              <w:rPr>
                <w:rFonts w:ascii="Arial" w:eastAsia="Arial" w:hAnsi="Arial" w:cs="Arial"/>
                <w:sz w:val="24"/>
                <w:szCs w:val="24"/>
              </w:rPr>
              <w:t>ACTIVITIES:</w:t>
            </w:r>
          </w:p>
          <w:p w14:paraId="0E7BC89E" w14:textId="248B6A86" w:rsidR="6F1ED99A" w:rsidRDefault="6F1ED99A" w:rsidP="77F9CC6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7F9CC6B">
              <w:rPr>
                <w:rFonts w:ascii="Arial" w:eastAsia="Arial" w:hAnsi="Arial" w:cs="Arial"/>
                <w:sz w:val="24"/>
                <w:szCs w:val="24"/>
              </w:rPr>
              <w:t>What will we do with the inputs?</w:t>
            </w:r>
          </w:p>
        </w:tc>
        <w:tc>
          <w:tcPr>
            <w:tcW w:w="2340" w:type="dxa"/>
          </w:tcPr>
          <w:p w14:paraId="1D6E4DCE" w14:textId="4AA0C388" w:rsidR="6F1ED99A" w:rsidRDefault="6F1ED99A" w:rsidP="77F9CC6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7F9CC6B">
              <w:rPr>
                <w:rFonts w:ascii="Arial" w:eastAsia="Arial" w:hAnsi="Arial" w:cs="Arial"/>
                <w:sz w:val="24"/>
                <w:szCs w:val="24"/>
              </w:rPr>
              <w:t>OUTPUTS:</w:t>
            </w:r>
          </w:p>
          <w:p w14:paraId="4F23DE0D" w14:textId="62F014DD" w:rsidR="6F1ED99A" w:rsidRDefault="6F1ED99A" w:rsidP="77F9CC6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7F9CC6B">
              <w:rPr>
                <w:rFonts w:ascii="Arial" w:eastAsia="Arial" w:hAnsi="Arial" w:cs="Arial"/>
                <w:sz w:val="24"/>
                <w:szCs w:val="24"/>
              </w:rPr>
              <w:t xml:space="preserve">What products/services will we create </w:t>
            </w:r>
            <w:r w:rsidR="00CD5B83">
              <w:rPr>
                <w:rFonts w:ascii="Arial" w:eastAsia="Arial" w:hAnsi="Arial" w:cs="Arial"/>
                <w:sz w:val="24"/>
                <w:szCs w:val="24"/>
              </w:rPr>
              <w:t>as a result of</w:t>
            </w:r>
            <w:r w:rsidRPr="77F9CC6B">
              <w:rPr>
                <w:rFonts w:ascii="Arial" w:eastAsia="Arial" w:hAnsi="Arial" w:cs="Arial"/>
                <w:sz w:val="24"/>
                <w:szCs w:val="24"/>
              </w:rPr>
              <w:t xml:space="preserve"> these activities?</w:t>
            </w:r>
          </w:p>
        </w:tc>
        <w:tc>
          <w:tcPr>
            <w:tcW w:w="2340" w:type="dxa"/>
          </w:tcPr>
          <w:p w14:paraId="28460B11" w14:textId="46082DA9" w:rsidR="6F1ED99A" w:rsidRDefault="6F1ED99A" w:rsidP="77F9CC6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7F9CC6B">
              <w:rPr>
                <w:rFonts w:ascii="Arial" w:eastAsia="Arial" w:hAnsi="Arial" w:cs="Arial"/>
                <w:sz w:val="24"/>
                <w:szCs w:val="24"/>
              </w:rPr>
              <w:t>OUTCOMES:</w:t>
            </w:r>
          </w:p>
          <w:p w14:paraId="0691640B" w14:textId="5D5D4FA3" w:rsidR="6F1ED99A" w:rsidRDefault="6F1ED99A" w:rsidP="77F9CC6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7F9CC6B">
              <w:rPr>
                <w:rFonts w:ascii="Arial" w:eastAsia="Arial" w:hAnsi="Arial" w:cs="Arial"/>
                <w:sz w:val="24"/>
                <w:szCs w:val="24"/>
              </w:rPr>
              <w:t>What does short-term success look like for your audience because of this project?</w:t>
            </w:r>
          </w:p>
          <w:p w14:paraId="276ECD7C" w14:textId="017B92D0" w:rsidR="6F1ED99A" w:rsidRDefault="6F1ED99A" w:rsidP="77F9CC6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7F9CC6B">
              <w:rPr>
                <w:rFonts w:ascii="Arial" w:eastAsia="Arial" w:hAnsi="Arial" w:cs="Arial"/>
                <w:sz w:val="24"/>
                <w:szCs w:val="24"/>
              </w:rPr>
              <w:t>(Substantive value)</w:t>
            </w:r>
          </w:p>
        </w:tc>
      </w:tr>
      <w:tr w:rsidR="77F9CC6B" w14:paraId="7E826BE6" w14:textId="77777777" w:rsidTr="77F9CC6B">
        <w:trPr>
          <w:trHeight w:val="2250"/>
        </w:trPr>
        <w:tc>
          <w:tcPr>
            <w:tcW w:w="2340" w:type="dxa"/>
          </w:tcPr>
          <w:p w14:paraId="1AEA48E6" w14:textId="1C2D449B" w:rsidR="77F9CC6B" w:rsidRDefault="77F9CC6B" w:rsidP="77F9CC6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97F59CA" w14:textId="1C2D449B" w:rsidR="77F9CC6B" w:rsidRDefault="77F9CC6B" w:rsidP="77F9CC6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F504AFA" w14:textId="1C2D449B" w:rsidR="77F9CC6B" w:rsidRDefault="77F9CC6B" w:rsidP="77F9CC6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784FBE4" w14:textId="1C2D449B" w:rsidR="77F9CC6B" w:rsidRDefault="77F9CC6B" w:rsidP="77F9CC6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015D523" w14:textId="3BEE7C56" w:rsidR="77F9CC6B" w:rsidRDefault="77F9CC6B" w:rsidP="77F9CC6B">
      <w:pPr>
        <w:rPr>
          <w:rFonts w:ascii="Arial" w:eastAsia="Arial" w:hAnsi="Arial" w:cs="Arial"/>
          <w:sz w:val="24"/>
          <w:szCs w:val="24"/>
        </w:rPr>
      </w:pPr>
    </w:p>
    <w:p w14:paraId="0A8C9C65" w14:textId="03F19E9B" w:rsidR="6F1ED99A" w:rsidRDefault="6F1ED99A" w:rsidP="77F9CC6B">
      <w:pPr>
        <w:rPr>
          <w:rFonts w:ascii="Arial" w:eastAsia="Arial" w:hAnsi="Arial" w:cs="Arial"/>
          <w:sz w:val="24"/>
          <w:szCs w:val="24"/>
        </w:rPr>
      </w:pPr>
      <w:r w:rsidRPr="77F9CC6B">
        <w:rPr>
          <w:rFonts w:ascii="Arial" w:eastAsia="Arial" w:hAnsi="Arial" w:cs="Arial"/>
          <w:b/>
          <w:bCs/>
          <w:sz w:val="24"/>
          <w:szCs w:val="24"/>
        </w:rPr>
        <w:t>Examples of inputs:</w:t>
      </w:r>
      <w:r w:rsidRPr="77F9CC6B">
        <w:rPr>
          <w:rFonts w:ascii="Arial" w:eastAsia="Arial" w:hAnsi="Arial" w:cs="Arial"/>
          <w:sz w:val="24"/>
          <w:szCs w:val="24"/>
        </w:rPr>
        <w:t xml:space="preserve"> </w:t>
      </w:r>
      <w:r w:rsidR="6AB48AB4" w:rsidRPr="77F9CC6B">
        <w:rPr>
          <w:rFonts w:ascii="Arial" w:eastAsia="Arial" w:hAnsi="Arial" w:cs="Arial"/>
          <w:sz w:val="24"/>
          <w:szCs w:val="24"/>
        </w:rPr>
        <w:t>S</w:t>
      </w:r>
      <w:r w:rsidRPr="77F9CC6B">
        <w:rPr>
          <w:rFonts w:ascii="Arial" w:eastAsia="Arial" w:hAnsi="Arial" w:cs="Arial"/>
          <w:sz w:val="24"/>
          <w:szCs w:val="24"/>
        </w:rPr>
        <w:t>taff time, funding, space</w:t>
      </w:r>
      <w:r w:rsidR="0A8FB93D" w:rsidRPr="77F9CC6B">
        <w:rPr>
          <w:rFonts w:ascii="Arial" w:eastAsia="Arial" w:hAnsi="Arial" w:cs="Arial"/>
          <w:sz w:val="24"/>
          <w:szCs w:val="24"/>
        </w:rPr>
        <w:t xml:space="preserve"> – whatever you need to budget, gather, or prepare in advance of your program activities.</w:t>
      </w:r>
    </w:p>
    <w:p w14:paraId="6C772FCA" w14:textId="5A2D418D" w:rsidR="6F1ED99A" w:rsidRDefault="6F1ED99A" w:rsidP="77F9CC6B">
      <w:pPr>
        <w:rPr>
          <w:rFonts w:ascii="Arial" w:eastAsia="Arial" w:hAnsi="Arial" w:cs="Arial"/>
          <w:sz w:val="24"/>
          <w:szCs w:val="24"/>
        </w:rPr>
      </w:pPr>
      <w:r w:rsidRPr="77F9CC6B">
        <w:rPr>
          <w:rFonts w:ascii="Arial" w:eastAsia="Arial" w:hAnsi="Arial" w:cs="Arial"/>
          <w:b/>
          <w:bCs/>
          <w:sz w:val="24"/>
          <w:szCs w:val="24"/>
        </w:rPr>
        <w:t>Examples of outputs:</w:t>
      </w:r>
      <w:r w:rsidRPr="77F9CC6B">
        <w:rPr>
          <w:rFonts w:ascii="Arial" w:eastAsia="Arial" w:hAnsi="Arial" w:cs="Arial"/>
          <w:sz w:val="24"/>
          <w:szCs w:val="24"/>
        </w:rPr>
        <w:t xml:space="preserve"> Numbers! Number of attendees, number of checkouts, number of programs off</w:t>
      </w:r>
      <w:r w:rsidR="644DF450" w:rsidRPr="77F9CC6B">
        <w:rPr>
          <w:rFonts w:ascii="Arial" w:eastAsia="Arial" w:hAnsi="Arial" w:cs="Arial"/>
          <w:sz w:val="24"/>
          <w:szCs w:val="24"/>
        </w:rPr>
        <w:t>ered, number of documents created, etc.</w:t>
      </w:r>
    </w:p>
    <w:p w14:paraId="37AE6F64" w14:textId="5DF22777" w:rsidR="6F1ED99A" w:rsidRDefault="6F1ED99A" w:rsidP="77F9CC6B">
      <w:pPr>
        <w:rPr>
          <w:rFonts w:ascii="Arial" w:eastAsia="Arial" w:hAnsi="Arial" w:cs="Arial"/>
          <w:sz w:val="24"/>
          <w:szCs w:val="24"/>
        </w:rPr>
      </w:pPr>
      <w:r w:rsidRPr="77F9CC6B">
        <w:rPr>
          <w:rFonts w:ascii="Arial" w:eastAsia="Arial" w:hAnsi="Arial" w:cs="Arial"/>
          <w:b/>
          <w:bCs/>
          <w:sz w:val="24"/>
          <w:szCs w:val="24"/>
        </w:rPr>
        <w:t>Examples of outcomes:</w:t>
      </w:r>
      <w:r w:rsidRPr="77F9CC6B">
        <w:rPr>
          <w:rFonts w:ascii="Arial" w:eastAsia="Arial" w:hAnsi="Arial" w:cs="Arial"/>
          <w:sz w:val="24"/>
          <w:szCs w:val="24"/>
        </w:rPr>
        <w:t xml:space="preserve"> </w:t>
      </w:r>
      <w:r w:rsidR="41520549" w:rsidRPr="77F9CC6B">
        <w:rPr>
          <w:rFonts w:ascii="Arial" w:eastAsia="Arial" w:hAnsi="Arial" w:cs="Arial"/>
          <w:sz w:val="24"/>
          <w:szCs w:val="24"/>
        </w:rPr>
        <w:t xml:space="preserve">Change in behavior, skill, attitude, </w:t>
      </w:r>
      <w:r w:rsidR="6F4E970F" w:rsidRPr="77F9CC6B">
        <w:rPr>
          <w:rFonts w:ascii="Arial" w:eastAsia="Arial" w:hAnsi="Arial" w:cs="Arial"/>
          <w:sz w:val="24"/>
          <w:szCs w:val="24"/>
        </w:rPr>
        <w:t xml:space="preserve">knowledge, condition, life status. </w:t>
      </w:r>
    </w:p>
    <w:p w14:paraId="07025200" w14:textId="1A2CBF75" w:rsidR="6F4E970F" w:rsidRDefault="6F4E970F" w:rsidP="77F9CC6B">
      <w:pPr>
        <w:rPr>
          <w:rFonts w:ascii="Arial" w:eastAsia="Arial" w:hAnsi="Arial" w:cs="Arial"/>
          <w:sz w:val="24"/>
          <w:szCs w:val="24"/>
        </w:rPr>
      </w:pPr>
      <w:r w:rsidRPr="77F9CC6B">
        <w:rPr>
          <w:rFonts w:ascii="Arial" w:eastAsia="Arial" w:hAnsi="Arial" w:cs="Arial"/>
          <w:sz w:val="24"/>
          <w:szCs w:val="24"/>
        </w:rPr>
        <w:t xml:space="preserve">For example, a desired outcome from this session is that participants </w:t>
      </w:r>
      <w:r w:rsidR="13AC853E" w:rsidRPr="77F9CC6B">
        <w:rPr>
          <w:rFonts w:ascii="Arial" w:eastAsia="Arial" w:hAnsi="Arial" w:cs="Arial"/>
          <w:color w:val="212529"/>
          <w:sz w:val="24"/>
          <w:szCs w:val="24"/>
        </w:rPr>
        <w:t>feel more confident about describing or writing an evaluation plan.</w:t>
      </w:r>
    </w:p>
    <w:sectPr w:rsidR="6F4E970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BF3D0" w14:textId="77777777" w:rsidR="00B80652" w:rsidRDefault="00B80652">
      <w:pPr>
        <w:spacing w:after="0" w:line="240" w:lineRule="auto"/>
      </w:pPr>
      <w:r>
        <w:separator/>
      </w:r>
    </w:p>
  </w:endnote>
  <w:endnote w:type="continuationSeparator" w:id="0">
    <w:p w14:paraId="280C7788" w14:textId="77777777" w:rsidR="00B80652" w:rsidRDefault="00B8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120D2" w14:textId="77777777" w:rsidR="00B80652" w:rsidRDefault="00B80652">
      <w:pPr>
        <w:spacing w:after="0" w:line="240" w:lineRule="auto"/>
      </w:pPr>
      <w:r>
        <w:separator/>
      </w:r>
    </w:p>
  </w:footnote>
  <w:footnote w:type="continuationSeparator" w:id="0">
    <w:p w14:paraId="6E3A5FF3" w14:textId="77777777" w:rsidR="00B80652" w:rsidRDefault="00B80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6C102" w14:textId="77777777" w:rsidR="00ED6A5C" w:rsidRDefault="00ED6A5C" w:rsidP="00ED6A5C">
    <w:pPr>
      <w:pStyle w:val="Header"/>
    </w:pPr>
    <w:r>
      <w:t>September 2023</w:t>
    </w:r>
    <w:r>
      <w:tab/>
      <w:t>Measuring the Value of Library Services</w:t>
    </w:r>
    <w:r>
      <w:ptab w:relativeTo="margin" w:alignment="right" w:leader="none"/>
    </w:r>
    <w:r>
      <w:t>Cara Orban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C603DB"/>
    <w:rsid w:val="007D2B6A"/>
    <w:rsid w:val="00B80652"/>
    <w:rsid w:val="00CC440C"/>
    <w:rsid w:val="00CD5B83"/>
    <w:rsid w:val="00E829F1"/>
    <w:rsid w:val="00ED6A5C"/>
    <w:rsid w:val="08E3CD31"/>
    <w:rsid w:val="0A8FB93D"/>
    <w:rsid w:val="0DB73E54"/>
    <w:rsid w:val="0DBDFBEF"/>
    <w:rsid w:val="13AC853E"/>
    <w:rsid w:val="237B6DD7"/>
    <w:rsid w:val="25173E38"/>
    <w:rsid w:val="2DF37C41"/>
    <w:rsid w:val="37C603DB"/>
    <w:rsid w:val="4065976D"/>
    <w:rsid w:val="41520549"/>
    <w:rsid w:val="45390890"/>
    <w:rsid w:val="57BED9B6"/>
    <w:rsid w:val="5BBC632D"/>
    <w:rsid w:val="6165BBFC"/>
    <w:rsid w:val="644DF450"/>
    <w:rsid w:val="6AB48AB4"/>
    <w:rsid w:val="6CB719C4"/>
    <w:rsid w:val="6F1ED99A"/>
    <w:rsid w:val="6F4E970F"/>
    <w:rsid w:val="6FEEBA86"/>
    <w:rsid w:val="718A8AE7"/>
    <w:rsid w:val="72567A5C"/>
    <w:rsid w:val="75B52D73"/>
    <w:rsid w:val="765DFC0A"/>
    <w:rsid w:val="77F9C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603DB"/>
  <w15:chartTrackingRefBased/>
  <w15:docId w15:val="{0C09F1EA-8C20-4BF4-AA20-ED9F0F15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7071B86DD474EAFF17D3CCC811C40" ma:contentTypeVersion="19" ma:contentTypeDescription="Create a new document." ma:contentTypeScope="" ma:versionID="7c05d0277cc0a711bc98a4e708d263f4">
  <xsd:schema xmlns:xsd="http://www.w3.org/2001/XMLSchema" xmlns:xs="http://www.w3.org/2001/XMLSchema" xmlns:p="http://schemas.microsoft.com/office/2006/metadata/properties" xmlns:ns1="http://schemas.microsoft.com/sharepoint/v3" xmlns:ns2="bdaad401-cb6a-400b-bb54-369afec3e619" xmlns:ns3="84c2b675-140f-477b-a560-fcf84ec15e89" targetNamespace="http://schemas.microsoft.com/office/2006/metadata/properties" ma:root="true" ma:fieldsID="7280eb4d00ddd29f35226f211948d3e5" ns1:_="" ns2:_="" ns3:_="">
    <xsd:import namespace="http://schemas.microsoft.com/sharepoint/v3"/>
    <xsd:import namespace="bdaad401-cb6a-400b-bb54-369afec3e619"/>
    <xsd:import namespace="84c2b675-140f-477b-a560-fcf84ec15e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ad401-cb6a-400b-bb54-369afec3e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2b675-140f-477b-a560-fcf84ec15e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041a5f-0da2-4491-958a-c86113767b19}" ma:internalName="TaxCatchAll" ma:showField="CatchAllData" ma:web="84c2b675-140f-477b-a560-fcf84ec15e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4c2b675-140f-477b-a560-fcf84ec15e89" xsi:nil="true"/>
    <lcf76f155ced4ddcb4097134ff3c332f xmlns="bdaad401-cb6a-400b-bb54-369afec3e6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0656E8-F9F5-4649-A685-C3CA0E9A37D5}"/>
</file>

<file path=customXml/itemProps2.xml><?xml version="1.0" encoding="utf-8"?>
<ds:datastoreItem xmlns:ds="http://schemas.openxmlformats.org/officeDocument/2006/customXml" ds:itemID="{1C3C5AAD-6856-448B-A9E5-482CF23B57EB}"/>
</file>

<file path=customXml/itemProps3.xml><?xml version="1.0" encoding="utf-8"?>
<ds:datastoreItem xmlns:ds="http://schemas.openxmlformats.org/officeDocument/2006/customXml" ds:itemID="{A0C64988-A31A-424E-8F24-8AF46B8C38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Orban, Cara</dc:creator>
  <cp:keywords/>
  <dc:description/>
  <cp:lastModifiedBy>Bartow, Colet</cp:lastModifiedBy>
  <cp:revision>2</cp:revision>
  <dcterms:created xsi:type="dcterms:W3CDTF">2023-09-06T14:05:00Z</dcterms:created>
  <dcterms:modified xsi:type="dcterms:W3CDTF">2023-09-06T14:05:00Z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0x010100C0A7071B86DD474EAFF17D3CCC811C40</vt:lpwstr>
  </property>
</Properties>
</file>