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01" w:rsidRPr="00DD252E" w:rsidRDefault="00610801" w:rsidP="00F220FF">
      <w:pPr>
        <w:pStyle w:val="DocumentLabel"/>
        <w:pBdr>
          <w:bottom w:val="single" w:sz="12" w:space="1" w:color="auto"/>
        </w:pBdr>
        <w:tabs>
          <w:tab w:val="left" w:pos="5760"/>
        </w:tabs>
        <w:spacing w:before="0" w:after="0" w:line="276" w:lineRule="auto"/>
        <w:jc w:val="right"/>
        <w:rPr>
          <w:rFonts w:ascii="Tahoma" w:hAnsi="Tahoma" w:cs="Tahoma"/>
          <w:spacing w:val="-140"/>
          <w:sz w:val="16"/>
          <w:szCs w:val="16"/>
        </w:rPr>
      </w:pPr>
      <w:bookmarkStart w:id="0" w:name="OLE_LINK1"/>
      <w:bookmarkStart w:id="1" w:name="OLE_LINK2"/>
      <w:bookmarkStart w:id="2" w:name="_GoBack"/>
      <w:bookmarkEnd w:id="2"/>
      <w:r w:rsidRPr="00DD252E">
        <w:rPr>
          <w:rFonts w:ascii="Tahoma" w:hAnsi="Tahoma" w:cs="Tahoma"/>
          <w:noProof/>
          <w:spacing w:val="-140"/>
          <w:sz w:val="16"/>
          <w:szCs w:val="16"/>
        </w:rPr>
        <w:drawing>
          <wp:inline distT="0" distB="0" distL="0" distR="0" wp14:anchorId="7D0A8EF7" wp14:editId="191B8EB2">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610801" w:rsidRPr="00DD252E" w:rsidRDefault="00610801" w:rsidP="00F220FF">
      <w:pPr>
        <w:pStyle w:val="Footer"/>
        <w:spacing w:line="276" w:lineRule="auto"/>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610801" w:rsidRPr="00DD252E" w:rsidRDefault="00610801" w:rsidP="00F220FF">
      <w:pPr>
        <w:pStyle w:val="Footer"/>
        <w:spacing w:line="276" w:lineRule="auto"/>
        <w:jc w:val="right"/>
        <w:rPr>
          <w:rFonts w:ascii="Tahoma" w:hAnsi="Tahoma" w:cs="Tahoma"/>
          <w:sz w:val="16"/>
          <w:szCs w:val="16"/>
        </w:rPr>
      </w:pPr>
    </w:p>
    <w:bookmarkEnd w:id="0"/>
    <w:bookmarkEnd w:id="1"/>
    <w:p w:rsidR="00610801" w:rsidRDefault="00610801" w:rsidP="00F220FF">
      <w:pPr>
        <w:pStyle w:val="Title"/>
        <w:spacing w:line="276" w:lineRule="auto"/>
        <w:rPr>
          <w:rFonts w:ascii="Tahoma" w:hAnsi="Tahoma" w:cs="Tahoma"/>
        </w:rPr>
      </w:pPr>
    </w:p>
    <w:p w:rsidR="009148B1" w:rsidRPr="00610801" w:rsidRDefault="009148B1" w:rsidP="00F220FF">
      <w:pPr>
        <w:pStyle w:val="Title"/>
        <w:spacing w:line="276" w:lineRule="auto"/>
        <w:rPr>
          <w:rFonts w:ascii="Tahoma" w:hAnsi="Tahoma" w:cs="Tahoma"/>
        </w:rPr>
      </w:pPr>
      <w:r w:rsidRPr="00610801">
        <w:rPr>
          <w:rFonts w:ascii="Tahoma" w:hAnsi="Tahoma" w:cs="Tahoma"/>
        </w:rPr>
        <w:t>Montana State Library Commission</w:t>
      </w:r>
    </w:p>
    <w:p w:rsidR="009148B1" w:rsidRPr="00610801" w:rsidRDefault="00160BF2" w:rsidP="00F220FF">
      <w:pPr>
        <w:pStyle w:val="Subtitle"/>
        <w:spacing w:line="276" w:lineRule="auto"/>
        <w:rPr>
          <w:rFonts w:ascii="Tahoma" w:hAnsi="Tahoma" w:cs="Tahoma"/>
        </w:rPr>
      </w:pPr>
      <w:r>
        <w:rPr>
          <w:rFonts w:ascii="Tahoma" w:hAnsi="Tahoma" w:cs="Tahoma"/>
        </w:rPr>
        <w:t>Wednesday</w:t>
      </w:r>
      <w:r w:rsidR="006E48C8" w:rsidRPr="00610801">
        <w:rPr>
          <w:rFonts w:ascii="Tahoma" w:hAnsi="Tahoma" w:cs="Tahoma"/>
        </w:rPr>
        <w:t xml:space="preserve">, </w:t>
      </w:r>
      <w:r w:rsidR="00D10156" w:rsidRPr="00610801">
        <w:rPr>
          <w:rFonts w:ascii="Tahoma" w:hAnsi="Tahoma" w:cs="Tahoma"/>
        </w:rPr>
        <w:t xml:space="preserve">June </w:t>
      </w:r>
      <w:r>
        <w:rPr>
          <w:rFonts w:ascii="Tahoma" w:hAnsi="Tahoma" w:cs="Tahoma"/>
        </w:rPr>
        <w:t>8</w:t>
      </w:r>
      <w:r w:rsidR="00525DF3" w:rsidRPr="00610801">
        <w:rPr>
          <w:rFonts w:ascii="Tahoma" w:hAnsi="Tahoma" w:cs="Tahoma"/>
        </w:rPr>
        <w:t>, 201</w:t>
      </w:r>
      <w:r>
        <w:rPr>
          <w:rFonts w:ascii="Tahoma" w:hAnsi="Tahoma" w:cs="Tahoma"/>
        </w:rPr>
        <w:t>6</w:t>
      </w:r>
    </w:p>
    <w:p w:rsidR="00616A9A" w:rsidRPr="00610801" w:rsidRDefault="00712E05" w:rsidP="00F220FF">
      <w:pPr>
        <w:pStyle w:val="Subtitle"/>
        <w:spacing w:line="276" w:lineRule="auto"/>
        <w:rPr>
          <w:rFonts w:ascii="Tahoma" w:hAnsi="Tahoma" w:cs="Tahoma"/>
        </w:rPr>
      </w:pPr>
      <w:r w:rsidRPr="00610801">
        <w:rPr>
          <w:rFonts w:ascii="Tahoma" w:hAnsi="Tahoma" w:cs="Tahoma"/>
        </w:rPr>
        <w:t>9</w:t>
      </w:r>
      <w:r w:rsidR="00E70670" w:rsidRPr="00610801">
        <w:rPr>
          <w:rFonts w:ascii="Tahoma" w:hAnsi="Tahoma" w:cs="Tahoma"/>
        </w:rPr>
        <w:t>:</w:t>
      </w:r>
      <w:r w:rsidR="00610801" w:rsidRPr="00610801">
        <w:rPr>
          <w:rFonts w:ascii="Tahoma" w:hAnsi="Tahoma" w:cs="Tahoma"/>
        </w:rPr>
        <w:t>30</w:t>
      </w:r>
      <w:r w:rsidR="005A1696" w:rsidRPr="00610801">
        <w:rPr>
          <w:rFonts w:ascii="Tahoma" w:hAnsi="Tahoma" w:cs="Tahoma"/>
        </w:rPr>
        <w:t xml:space="preserve"> a</w:t>
      </w:r>
      <w:r w:rsidR="00BD1AC6" w:rsidRPr="00610801">
        <w:rPr>
          <w:rFonts w:ascii="Tahoma" w:hAnsi="Tahoma" w:cs="Tahoma"/>
        </w:rPr>
        <w:t>.</w:t>
      </w:r>
      <w:r w:rsidR="00616A9A" w:rsidRPr="00610801">
        <w:rPr>
          <w:rFonts w:ascii="Tahoma" w:hAnsi="Tahoma" w:cs="Tahoma"/>
        </w:rPr>
        <w:t>m.</w:t>
      </w:r>
    </w:p>
    <w:p w:rsidR="00E87E4E" w:rsidRPr="00610801" w:rsidRDefault="00D10156" w:rsidP="00F220FF">
      <w:pPr>
        <w:pStyle w:val="Subtitle"/>
        <w:spacing w:line="276" w:lineRule="auto"/>
        <w:rPr>
          <w:rFonts w:ascii="Tahoma" w:hAnsi="Tahoma" w:cs="Tahoma"/>
        </w:rPr>
      </w:pPr>
      <w:r w:rsidRPr="00610801">
        <w:rPr>
          <w:rFonts w:ascii="Tahoma" w:hAnsi="Tahoma" w:cs="Tahoma"/>
        </w:rPr>
        <w:t xml:space="preserve">Montana State Library Grizzly Conference Room </w:t>
      </w:r>
    </w:p>
    <w:p w:rsidR="005C30E2" w:rsidRPr="00610801" w:rsidRDefault="005C30E2" w:rsidP="00F220FF">
      <w:pPr>
        <w:pStyle w:val="Subtitle"/>
        <w:spacing w:line="276" w:lineRule="auto"/>
        <w:rPr>
          <w:rFonts w:ascii="Tahoma" w:hAnsi="Tahoma" w:cs="Tahoma"/>
          <w:b w:val="0"/>
        </w:rPr>
      </w:pPr>
    </w:p>
    <w:p w:rsidR="00A65CFB" w:rsidRPr="00610801" w:rsidRDefault="009148B1" w:rsidP="00F220FF">
      <w:pPr>
        <w:pStyle w:val="BodyText"/>
        <w:spacing w:line="276" w:lineRule="auto"/>
        <w:jc w:val="center"/>
        <w:rPr>
          <w:sz w:val="24"/>
          <w:u w:val="single"/>
        </w:rPr>
      </w:pPr>
      <w:r w:rsidRPr="00610801">
        <w:rPr>
          <w:sz w:val="24"/>
          <w:u w:val="single"/>
        </w:rPr>
        <w:t>AGENDA</w:t>
      </w:r>
    </w:p>
    <w:p w:rsidR="002C6602" w:rsidRPr="00610801" w:rsidRDefault="002C6602" w:rsidP="00F220FF">
      <w:pPr>
        <w:pStyle w:val="BodyText"/>
        <w:spacing w:line="276" w:lineRule="auto"/>
        <w:jc w:val="center"/>
        <w:rPr>
          <w:sz w:val="24"/>
          <w:u w:val="single"/>
        </w:rPr>
      </w:pPr>
    </w:p>
    <w:p w:rsidR="002C6602" w:rsidRDefault="002C6602" w:rsidP="00F220FF">
      <w:pPr>
        <w:pStyle w:val="BodyText"/>
        <w:spacing w:line="276" w:lineRule="auto"/>
        <w:jc w:val="center"/>
        <w:rPr>
          <w:b/>
          <w:sz w:val="24"/>
        </w:rPr>
      </w:pPr>
      <w:r w:rsidRPr="00610801">
        <w:rPr>
          <w:b/>
          <w:sz w:val="24"/>
        </w:rPr>
        <w:t>Lunch break is tentatively scheduled from 12 to 1.</w:t>
      </w:r>
    </w:p>
    <w:p w:rsidR="00610801" w:rsidRDefault="00610801" w:rsidP="00F220FF">
      <w:pPr>
        <w:pStyle w:val="BodyTextIndent"/>
        <w:spacing w:after="0" w:line="276" w:lineRule="auto"/>
        <w:ind w:left="0"/>
        <w:rPr>
          <w:rFonts w:ascii="Tahoma" w:hAnsi="Tahoma" w:cs="Tahoma"/>
          <w:b/>
          <w:bCs/>
        </w:rPr>
      </w:pPr>
    </w:p>
    <w:p w:rsidR="00610801" w:rsidRPr="002F2E07" w:rsidRDefault="00610801" w:rsidP="00F220FF">
      <w:pPr>
        <w:pStyle w:val="BodyTextIndent"/>
        <w:spacing w:after="0" w:line="276" w:lineRule="auto"/>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610801" w:rsidRPr="002F2E07" w:rsidRDefault="00610801" w:rsidP="00F220FF">
      <w:pPr>
        <w:pStyle w:val="BodyText"/>
        <w:spacing w:line="276" w:lineRule="auto"/>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610801" w:rsidRPr="002F2E07" w:rsidRDefault="00610801" w:rsidP="00F220FF">
      <w:pPr>
        <w:pStyle w:val="BodyText"/>
        <w:spacing w:line="276" w:lineRule="auto"/>
        <w:ind w:left="720"/>
        <w:rPr>
          <w:szCs w:val="22"/>
        </w:rPr>
      </w:pPr>
    </w:p>
    <w:p w:rsidR="00610801" w:rsidRPr="002F2E07" w:rsidRDefault="00610801" w:rsidP="00F220FF">
      <w:pPr>
        <w:pStyle w:val="BodyText"/>
        <w:spacing w:line="276" w:lineRule="auto"/>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8" w:history="1">
        <w:r w:rsidRPr="002F2E07">
          <w:rPr>
            <w:rStyle w:val="Hyperlink"/>
            <w:color w:val="000000"/>
            <w:szCs w:val="22"/>
          </w:rPr>
          <w:t>MCA 2-3-212</w:t>
        </w:r>
      </w:hyperlink>
      <w:r w:rsidRPr="002F2E07">
        <w:rPr>
          <w:szCs w:val="22"/>
        </w:rPr>
        <w:t>.</w:t>
      </w:r>
    </w:p>
    <w:p w:rsidR="00610801" w:rsidRDefault="00610801" w:rsidP="00F220FF">
      <w:pPr>
        <w:pStyle w:val="BodyText"/>
        <w:spacing w:line="276" w:lineRule="auto"/>
        <w:rPr>
          <w:sz w:val="24"/>
        </w:rPr>
      </w:pPr>
    </w:p>
    <w:p w:rsidR="00610801" w:rsidRPr="00610801" w:rsidRDefault="00610801" w:rsidP="00F220FF">
      <w:pPr>
        <w:autoSpaceDE w:val="0"/>
        <w:autoSpaceDN w:val="0"/>
        <w:spacing w:line="276" w:lineRule="auto"/>
        <w:rPr>
          <w:rFonts w:ascii="Tahoma" w:hAnsi="Tahoma" w:cs="Tahoma"/>
        </w:rPr>
      </w:pPr>
      <w:r w:rsidRPr="00610801">
        <w:rPr>
          <w:rFonts w:ascii="Tahoma" w:hAnsi="Tahoma" w:cs="Tahoma"/>
        </w:rPr>
        <w:t xml:space="preserve">Members of the public who wish to join the virtual meeting should contact Marlys Stark at </w:t>
      </w:r>
    </w:p>
    <w:p w:rsidR="00610801" w:rsidRDefault="00610801" w:rsidP="00F220FF">
      <w:pPr>
        <w:autoSpaceDE w:val="0"/>
        <w:autoSpaceDN w:val="0"/>
        <w:spacing w:line="276" w:lineRule="auto"/>
        <w:rPr>
          <w:rFonts w:ascii="Tahoma" w:hAnsi="Tahoma" w:cs="Tahoma"/>
        </w:rPr>
      </w:pPr>
      <w:r w:rsidRPr="00610801">
        <w:rPr>
          <w:rFonts w:ascii="Tahoma" w:hAnsi="Tahoma" w:cs="Tahoma"/>
        </w:rPr>
        <w:t xml:space="preserve">406-444-3384 by 5:00 pm on </w:t>
      </w:r>
      <w:r w:rsidR="00927F62">
        <w:rPr>
          <w:rFonts w:ascii="Tahoma" w:hAnsi="Tahoma" w:cs="Tahoma"/>
        </w:rPr>
        <w:t>Mon</w:t>
      </w:r>
      <w:r w:rsidRPr="00610801">
        <w:rPr>
          <w:rFonts w:ascii="Tahoma" w:hAnsi="Tahoma" w:cs="Tahoma"/>
        </w:rPr>
        <w:t xml:space="preserve">day, </w:t>
      </w:r>
      <w:r w:rsidR="00160BF2">
        <w:rPr>
          <w:rFonts w:ascii="Tahoma" w:hAnsi="Tahoma" w:cs="Tahoma"/>
        </w:rPr>
        <w:t>June 6</w:t>
      </w:r>
      <w:r w:rsidRPr="00610801">
        <w:rPr>
          <w:rFonts w:ascii="Tahoma" w:hAnsi="Tahoma" w:cs="Tahoma"/>
        </w:rPr>
        <w:t>, 201</w:t>
      </w:r>
      <w:r w:rsidR="00160BF2">
        <w:rPr>
          <w:rFonts w:ascii="Tahoma" w:hAnsi="Tahoma" w:cs="Tahoma"/>
        </w:rPr>
        <w:t>6</w:t>
      </w:r>
      <w:r w:rsidR="0045725A">
        <w:rPr>
          <w:rFonts w:ascii="Tahoma" w:hAnsi="Tahoma" w:cs="Tahoma"/>
        </w:rPr>
        <w:t>.</w:t>
      </w:r>
    </w:p>
    <w:p w:rsidR="00610801" w:rsidRPr="00610801" w:rsidRDefault="00610801" w:rsidP="00F220FF">
      <w:pPr>
        <w:autoSpaceDE w:val="0"/>
        <w:autoSpaceDN w:val="0"/>
        <w:spacing w:line="276" w:lineRule="auto"/>
        <w:rPr>
          <w:rFonts w:ascii="Tahoma" w:hAnsi="Tahoma" w:cs="Tahoma"/>
        </w:rPr>
      </w:pPr>
    </w:p>
    <w:p w:rsidR="000A26A0" w:rsidRPr="00610801" w:rsidRDefault="000A26A0" w:rsidP="00F220FF">
      <w:pPr>
        <w:pStyle w:val="Title"/>
        <w:spacing w:line="276" w:lineRule="auto"/>
        <w:rPr>
          <w:rFonts w:ascii="Tahoma" w:hAnsi="Tahoma" w:cs="Tahoma"/>
          <w:i/>
        </w:rPr>
      </w:pPr>
    </w:p>
    <w:p w:rsidR="009148B1" w:rsidRDefault="00712E05" w:rsidP="00F220FF">
      <w:pPr>
        <w:spacing w:line="276" w:lineRule="auto"/>
        <w:ind w:left="1440" w:hanging="1440"/>
        <w:rPr>
          <w:rFonts w:ascii="Tahoma" w:hAnsi="Tahoma" w:cs="Tahoma"/>
        </w:rPr>
      </w:pPr>
      <w:r w:rsidRPr="00610801">
        <w:rPr>
          <w:rFonts w:ascii="Tahoma" w:hAnsi="Tahoma" w:cs="Tahoma"/>
        </w:rPr>
        <w:t>9</w:t>
      </w:r>
      <w:r w:rsidR="005A1696" w:rsidRPr="00610801">
        <w:rPr>
          <w:rFonts w:ascii="Tahoma" w:hAnsi="Tahoma" w:cs="Tahoma"/>
        </w:rPr>
        <w:t>:</w:t>
      </w:r>
      <w:r w:rsidR="00610801">
        <w:rPr>
          <w:rFonts w:ascii="Tahoma" w:hAnsi="Tahoma" w:cs="Tahoma"/>
        </w:rPr>
        <w:t>30</w:t>
      </w:r>
      <w:r w:rsidR="005A1696" w:rsidRPr="00610801">
        <w:rPr>
          <w:rFonts w:ascii="Tahoma" w:hAnsi="Tahoma" w:cs="Tahoma"/>
        </w:rPr>
        <w:t xml:space="preserve"> a.</w:t>
      </w:r>
      <w:r w:rsidR="00E87E4E" w:rsidRPr="00610801">
        <w:rPr>
          <w:rFonts w:ascii="Tahoma" w:hAnsi="Tahoma" w:cs="Tahoma"/>
        </w:rPr>
        <w:t>m</w:t>
      </w:r>
      <w:r w:rsidR="005A1696" w:rsidRPr="00610801">
        <w:rPr>
          <w:rFonts w:ascii="Tahoma" w:hAnsi="Tahoma" w:cs="Tahoma"/>
        </w:rPr>
        <w:t>.</w:t>
      </w:r>
      <w:r w:rsidR="0029330E" w:rsidRPr="00610801">
        <w:rPr>
          <w:rFonts w:ascii="Tahoma" w:hAnsi="Tahoma" w:cs="Tahoma"/>
        </w:rPr>
        <w:tab/>
      </w:r>
      <w:r w:rsidR="009148B1" w:rsidRPr="00610801">
        <w:rPr>
          <w:rFonts w:ascii="Tahoma" w:hAnsi="Tahoma" w:cs="Tahoma"/>
        </w:rPr>
        <w:t>Call to Order</w:t>
      </w:r>
      <w:r w:rsidR="008B75D9" w:rsidRPr="00610801">
        <w:rPr>
          <w:rFonts w:ascii="Tahoma" w:hAnsi="Tahoma" w:cs="Tahoma"/>
        </w:rPr>
        <w:t xml:space="preserve"> and introductions</w:t>
      </w:r>
    </w:p>
    <w:p w:rsidR="008E0FFA" w:rsidRPr="008E0FFA" w:rsidRDefault="008E0FFA" w:rsidP="008E0FFA">
      <w:pPr>
        <w:pStyle w:val="ListParagraph"/>
        <w:numPr>
          <w:ilvl w:val="0"/>
          <w:numId w:val="15"/>
        </w:numPr>
        <w:spacing w:line="276" w:lineRule="auto"/>
        <w:rPr>
          <w:rFonts w:ascii="Tahoma" w:hAnsi="Tahoma" w:cs="Tahoma"/>
        </w:rPr>
      </w:pPr>
      <w:r>
        <w:rPr>
          <w:rFonts w:ascii="Tahoma" w:hAnsi="Tahoma" w:cs="Tahoma"/>
        </w:rPr>
        <w:t>Staff longevity pins</w:t>
      </w:r>
    </w:p>
    <w:p w:rsidR="00B92730" w:rsidRPr="00610801" w:rsidRDefault="00B92730" w:rsidP="00F220FF">
      <w:pPr>
        <w:spacing w:line="276" w:lineRule="auto"/>
        <w:ind w:hanging="1440"/>
        <w:rPr>
          <w:rFonts w:ascii="Tahoma" w:hAnsi="Tahoma" w:cs="Tahoma"/>
        </w:rPr>
      </w:pPr>
    </w:p>
    <w:p w:rsidR="00B92730" w:rsidRPr="00610801" w:rsidRDefault="00B92730" w:rsidP="00F220FF">
      <w:pPr>
        <w:spacing w:line="276" w:lineRule="auto"/>
        <w:ind w:left="1440" w:hanging="1440"/>
        <w:rPr>
          <w:rFonts w:ascii="Tahoma" w:hAnsi="Tahoma" w:cs="Tahoma"/>
        </w:rPr>
      </w:pPr>
      <w:r w:rsidRPr="00610801">
        <w:rPr>
          <w:rFonts w:ascii="Tahoma" w:hAnsi="Tahoma" w:cs="Tahoma"/>
        </w:rPr>
        <w:tab/>
        <w:t>Additions or corrections to the agenda</w:t>
      </w:r>
    </w:p>
    <w:p w:rsidR="00CC59C2" w:rsidRPr="00610801" w:rsidRDefault="00CC59C2" w:rsidP="00F220FF">
      <w:pPr>
        <w:spacing w:line="276" w:lineRule="auto"/>
        <w:ind w:left="1080" w:hanging="1440"/>
        <w:rPr>
          <w:rFonts w:ascii="Tahoma" w:hAnsi="Tahoma" w:cs="Tahoma"/>
        </w:rPr>
      </w:pPr>
    </w:p>
    <w:p w:rsidR="000A26A0" w:rsidRPr="00610801" w:rsidRDefault="0029330E" w:rsidP="00F220FF">
      <w:pPr>
        <w:spacing w:line="276" w:lineRule="auto"/>
        <w:ind w:left="1440" w:hanging="1440"/>
        <w:rPr>
          <w:rFonts w:ascii="Tahoma" w:hAnsi="Tahoma" w:cs="Tahoma"/>
          <w:b/>
        </w:rPr>
      </w:pPr>
      <w:r w:rsidRPr="00610801">
        <w:rPr>
          <w:rFonts w:ascii="Tahoma" w:hAnsi="Tahoma" w:cs="Tahoma"/>
        </w:rPr>
        <w:tab/>
      </w:r>
      <w:r w:rsidR="000A26A0" w:rsidRPr="00610801">
        <w:rPr>
          <w:rFonts w:ascii="Tahoma" w:hAnsi="Tahoma" w:cs="Tahoma"/>
        </w:rPr>
        <w:t xml:space="preserve">Approval of Minutes – </w:t>
      </w:r>
      <w:r w:rsidR="000A26A0" w:rsidRPr="00610801">
        <w:rPr>
          <w:rFonts w:ascii="Tahoma" w:hAnsi="Tahoma" w:cs="Tahoma"/>
          <w:b/>
        </w:rPr>
        <w:t>Action</w:t>
      </w:r>
    </w:p>
    <w:p w:rsidR="000A26A0" w:rsidRPr="00D83212" w:rsidRDefault="000838F5" w:rsidP="00F220FF">
      <w:pPr>
        <w:numPr>
          <w:ilvl w:val="0"/>
          <w:numId w:val="10"/>
        </w:numPr>
        <w:spacing w:line="276" w:lineRule="auto"/>
        <w:rPr>
          <w:rStyle w:val="Hyperlink"/>
          <w:rFonts w:ascii="Tahoma" w:hAnsi="Tahoma" w:cs="Tahoma"/>
          <w:color w:val="auto"/>
          <w:u w:val="none"/>
        </w:rPr>
      </w:pPr>
      <w:hyperlink r:id="rId9" w:history="1">
        <w:r w:rsidR="002C6602" w:rsidRPr="00B27777">
          <w:rPr>
            <w:rStyle w:val="Hyperlink"/>
            <w:rFonts w:ascii="Tahoma" w:hAnsi="Tahoma" w:cs="Tahoma"/>
          </w:rPr>
          <w:t xml:space="preserve">April </w:t>
        </w:r>
        <w:r w:rsidR="00160BF2" w:rsidRPr="00B27777">
          <w:rPr>
            <w:rStyle w:val="Hyperlink"/>
            <w:rFonts w:ascii="Tahoma" w:hAnsi="Tahoma" w:cs="Tahoma"/>
          </w:rPr>
          <w:t>6</w:t>
        </w:r>
        <w:r w:rsidR="000A26A0" w:rsidRPr="00B27777">
          <w:rPr>
            <w:rStyle w:val="Hyperlink"/>
            <w:rFonts w:ascii="Tahoma" w:hAnsi="Tahoma" w:cs="Tahoma"/>
          </w:rPr>
          <w:t>, 20</w:t>
        </w:r>
        <w:r w:rsidR="00160BF2" w:rsidRPr="00B27777">
          <w:rPr>
            <w:rStyle w:val="Hyperlink"/>
            <w:rFonts w:ascii="Tahoma" w:hAnsi="Tahoma" w:cs="Tahoma"/>
          </w:rPr>
          <w:t>16</w:t>
        </w:r>
      </w:hyperlink>
    </w:p>
    <w:p w:rsidR="00D83212" w:rsidRPr="00610801" w:rsidRDefault="000838F5" w:rsidP="00F220FF">
      <w:pPr>
        <w:numPr>
          <w:ilvl w:val="0"/>
          <w:numId w:val="10"/>
        </w:numPr>
        <w:spacing w:line="276" w:lineRule="auto"/>
        <w:rPr>
          <w:rFonts w:ascii="Tahoma" w:hAnsi="Tahoma" w:cs="Tahoma"/>
        </w:rPr>
      </w:pPr>
      <w:hyperlink r:id="rId10" w:history="1">
        <w:r w:rsidR="00D83212" w:rsidRPr="00D83212">
          <w:rPr>
            <w:rStyle w:val="Hyperlink"/>
            <w:rFonts w:ascii="Tahoma" w:hAnsi="Tahoma" w:cs="Tahoma"/>
          </w:rPr>
          <w:t>February 10, 2016 Final</w:t>
        </w:r>
      </w:hyperlink>
    </w:p>
    <w:p w:rsidR="001567E4" w:rsidRPr="00610801" w:rsidRDefault="001567E4" w:rsidP="00F220FF">
      <w:pPr>
        <w:spacing w:line="276" w:lineRule="auto"/>
        <w:ind w:left="1080" w:hanging="1440"/>
        <w:rPr>
          <w:rFonts w:ascii="Tahoma" w:hAnsi="Tahoma" w:cs="Tahoma"/>
        </w:rPr>
      </w:pPr>
    </w:p>
    <w:p w:rsidR="00436CFC" w:rsidRDefault="001D3AEB" w:rsidP="00F220FF">
      <w:pPr>
        <w:spacing w:line="276" w:lineRule="auto"/>
        <w:ind w:left="1440" w:hanging="1440"/>
        <w:rPr>
          <w:rFonts w:ascii="Tahoma" w:hAnsi="Tahoma" w:cs="Tahoma"/>
        </w:rPr>
      </w:pPr>
      <w:r w:rsidRPr="00610801">
        <w:rPr>
          <w:rFonts w:ascii="Tahoma" w:hAnsi="Tahoma" w:cs="Tahoma"/>
        </w:rPr>
        <w:tab/>
      </w:r>
      <w:r w:rsidR="009148B1" w:rsidRPr="00610801">
        <w:rPr>
          <w:rFonts w:ascii="Tahoma" w:hAnsi="Tahoma" w:cs="Tahoma"/>
        </w:rPr>
        <w:t>State Librarian's Report</w:t>
      </w:r>
      <w:r w:rsidR="00DC42A6">
        <w:rPr>
          <w:rFonts w:ascii="Tahoma" w:hAnsi="Tahoma" w:cs="Tahoma"/>
        </w:rPr>
        <w:t xml:space="preserve"> </w:t>
      </w:r>
      <w:r w:rsidR="00BE7915" w:rsidRPr="00610801">
        <w:rPr>
          <w:rFonts w:ascii="Tahoma" w:hAnsi="Tahoma" w:cs="Tahoma"/>
          <w:b/>
        </w:rPr>
        <w:t xml:space="preserve">– </w:t>
      </w:r>
      <w:r w:rsidR="00BE7915" w:rsidRPr="00610801">
        <w:rPr>
          <w:rFonts w:ascii="Tahoma" w:hAnsi="Tahoma" w:cs="Tahoma"/>
        </w:rPr>
        <w:t>St</w:t>
      </w:r>
      <w:r w:rsidR="005A1696" w:rsidRPr="00610801">
        <w:rPr>
          <w:rFonts w:ascii="Tahoma" w:hAnsi="Tahoma" w:cs="Tahoma"/>
        </w:rPr>
        <w:t>app</w:t>
      </w:r>
    </w:p>
    <w:p w:rsidR="00B27777" w:rsidRDefault="000838F5" w:rsidP="00B27777">
      <w:pPr>
        <w:pStyle w:val="ListParagraph"/>
        <w:numPr>
          <w:ilvl w:val="0"/>
          <w:numId w:val="10"/>
        </w:numPr>
        <w:spacing w:line="276" w:lineRule="auto"/>
        <w:rPr>
          <w:rFonts w:ascii="Tahoma" w:hAnsi="Tahoma" w:cs="Tahoma"/>
        </w:rPr>
      </w:pPr>
      <w:hyperlink r:id="rId11" w:history="1">
        <w:r w:rsidR="00B27777" w:rsidRPr="00B27777">
          <w:rPr>
            <w:rStyle w:val="Hyperlink"/>
            <w:rFonts w:ascii="Tahoma" w:hAnsi="Tahoma" w:cs="Tahoma"/>
          </w:rPr>
          <w:t>Central Services</w:t>
        </w:r>
      </w:hyperlink>
    </w:p>
    <w:p w:rsidR="00B27777" w:rsidRDefault="000838F5" w:rsidP="00B27777">
      <w:pPr>
        <w:pStyle w:val="ListParagraph"/>
        <w:numPr>
          <w:ilvl w:val="0"/>
          <w:numId w:val="10"/>
        </w:numPr>
        <w:spacing w:line="276" w:lineRule="auto"/>
        <w:rPr>
          <w:rFonts w:ascii="Tahoma" w:hAnsi="Tahoma" w:cs="Tahoma"/>
        </w:rPr>
      </w:pPr>
      <w:hyperlink r:id="rId12" w:history="1">
        <w:r w:rsidR="00B27777" w:rsidRPr="00B27777">
          <w:rPr>
            <w:rStyle w:val="Hyperlink"/>
            <w:rFonts w:ascii="Tahoma" w:hAnsi="Tahoma" w:cs="Tahoma"/>
          </w:rPr>
          <w:t>Digital Library</w:t>
        </w:r>
      </w:hyperlink>
    </w:p>
    <w:p w:rsidR="00B27777" w:rsidRDefault="000838F5" w:rsidP="00B27777">
      <w:pPr>
        <w:pStyle w:val="ListParagraph"/>
        <w:numPr>
          <w:ilvl w:val="0"/>
          <w:numId w:val="10"/>
        </w:numPr>
        <w:spacing w:line="276" w:lineRule="auto"/>
        <w:rPr>
          <w:rFonts w:ascii="Tahoma" w:hAnsi="Tahoma" w:cs="Tahoma"/>
        </w:rPr>
      </w:pPr>
      <w:hyperlink r:id="rId13" w:history="1">
        <w:r w:rsidR="00B27777" w:rsidRPr="00B27777">
          <w:rPr>
            <w:rStyle w:val="Hyperlink"/>
            <w:rFonts w:ascii="Tahoma" w:hAnsi="Tahoma" w:cs="Tahoma"/>
          </w:rPr>
          <w:t>Statewide Library Resources/Library Development</w:t>
        </w:r>
      </w:hyperlink>
    </w:p>
    <w:p w:rsidR="00B27777" w:rsidRDefault="000838F5" w:rsidP="00B27777">
      <w:pPr>
        <w:pStyle w:val="ListParagraph"/>
        <w:numPr>
          <w:ilvl w:val="0"/>
          <w:numId w:val="10"/>
        </w:numPr>
        <w:spacing w:line="276" w:lineRule="auto"/>
        <w:rPr>
          <w:rFonts w:ascii="Tahoma" w:hAnsi="Tahoma" w:cs="Tahoma"/>
        </w:rPr>
      </w:pPr>
      <w:hyperlink r:id="rId14" w:history="1">
        <w:r w:rsidR="00B27777" w:rsidRPr="00B27777">
          <w:rPr>
            <w:rStyle w:val="Hyperlink"/>
            <w:rFonts w:ascii="Tahoma" w:hAnsi="Tahoma" w:cs="Tahoma"/>
          </w:rPr>
          <w:t>Talking Book Library</w:t>
        </w:r>
      </w:hyperlink>
    </w:p>
    <w:p w:rsidR="00B27777" w:rsidRPr="00B27777" w:rsidRDefault="000838F5" w:rsidP="00B27777">
      <w:pPr>
        <w:pStyle w:val="ListParagraph"/>
        <w:numPr>
          <w:ilvl w:val="0"/>
          <w:numId w:val="10"/>
        </w:numPr>
        <w:spacing w:line="276" w:lineRule="auto"/>
        <w:rPr>
          <w:rFonts w:ascii="Tahoma" w:hAnsi="Tahoma" w:cs="Tahoma"/>
        </w:rPr>
      </w:pPr>
      <w:hyperlink r:id="rId15" w:history="1">
        <w:r w:rsidR="00B27777" w:rsidRPr="00B27777">
          <w:rPr>
            <w:rStyle w:val="Hyperlink"/>
            <w:rFonts w:ascii="Tahoma" w:hAnsi="Tahoma" w:cs="Tahoma"/>
          </w:rPr>
          <w:t>CST Reduction Letter</w:t>
        </w:r>
      </w:hyperlink>
    </w:p>
    <w:p w:rsidR="00DC42A6" w:rsidRDefault="00DC42A6" w:rsidP="00F220FF">
      <w:pPr>
        <w:spacing w:line="276" w:lineRule="auto"/>
        <w:ind w:left="1440" w:hanging="1440"/>
        <w:rPr>
          <w:rFonts w:ascii="Tahoma" w:hAnsi="Tahoma" w:cs="Tahoma"/>
        </w:rPr>
      </w:pPr>
    </w:p>
    <w:p w:rsidR="00DC42A6" w:rsidRPr="00610801" w:rsidRDefault="00DC42A6" w:rsidP="00F220FF">
      <w:pPr>
        <w:spacing w:line="276" w:lineRule="auto"/>
        <w:ind w:left="1440" w:hanging="1440"/>
        <w:rPr>
          <w:rFonts w:ascii="Tahoma" w:hAnsi="Tahoma" w:cs="Tahoma"/>
        </w:rPr>
      </w:pPr>
      <w:r>
        <w:rPr>
          <w:rFonts w:ascii="Tahoma" w:hAnsi="Tahoma" w:cs="Tahoma"/>
        </w:rPr>
        <w:tab/>
        <w:t>Fiscal year end work plan reports – Hammer, McHugh, Schmitz</w:t>
      </w:r>
    </w:p>
    <w:p w:rsidR="000A26A0" w:rsidRPr="00610801" w:rsidRDefault="000A26A0" w:rsidP="00F220FF">
      <w:pPr>
        <w:spacing w:line="276" w:lineRule="auto"/>
        <w:ind w:left="1440" w:hanging="1440"/>
        <w:rPr>
          <w:rFonts w:ascii="Tahoma" w:hAnsi="Tahoma" w:cs="Tahoma"/>
        </w:rPr>
      </w:pPr>
    </w:p>
    <w:p w:rsidR="00160BF2" w:rsidRDefault="001D3AEB" w:rsidP="00F220FF">
      <w:pPr>
        <w:spacing w:line="276" w:lineRule="auto"/>
        <w:ind w:left="1440" w:hanging="1440"/>
        <w:rPr>
          <w:rFonts w:ascii="Tahoma" w:hAnsi="Tahoma" w:cs="Tahoma"/>
        </w:rPr>
      </w:pPr>
      <w:r w:rsidRPr="00610801">
        <w:rPr>
          <w:rFonts w:ascii="Tahoma" w:hAnsi="Tahoma" w:cs="Tahoma"/>
        </w:rPr>
        <w:tab/>
      </w:r>
      <w:r w:rsidR="00160BF2">
        <w:rPr>
          <w:rFonts w:ascii="Tahoma" w:hAnsi="Tahoma" w:cs="Tahoma"/>
        </w:rPr>
        <w:t>Commission policy review – Schmitz</w:t>
      </w:r>
    </w:p>
    <w:p w:rsidR="00160BF2" w:rsidRDefault="000838F5" w:rsidP="00F220FF">
      <w:pPr>
        <w:pStyle w:val="ListParagraph"/>
        <w:numPr>
          <w:ilvl w:val="0"/>
          <w:numId w:val="10"/>
        </w:numPr>
        <w:spacing w:line="276" w:lineRule="auto"/>
        <w:rPr>
          <w:rFonts w:ascii="Tahoma" w:hAnsi="Tahoma" w:cs="Tahoma"/>
        </w:rPr>
      </w:pPr>
      <w:hyperlink r:id="rId16" w:history="1">
        <w:r w:rsidR="00160BF2" w:rsidRPr="00B27777">
          <w:rPr>
            <w:rStyle w:val="Hyperlink"/>
            <w:rFonts w:ascii="Tahoma" w:hAnsi="Tahoma" w:cs="Tahoma"/>
          </w:rPr>
          <w:t>Policies recommended for deletion</w:t>
        </w:r>
      </w:hyperlink>
      <w:r w:rsidR="00160BF2">
        <w:rPr>
          <w:rFonts w:ascii="Tahoma" w:hAnsi="Tahoma" w:cs="Tahoma"/>
        </w:rPr>
        <w:t xml:space="preserve"> – </w:t>
      </w:r>
      <w:r w:rsidR="00160BF2" w:rsidRPr="00160BF2">
        <w:rPr>
          <w:rFonts w:ascii="Tahoma" w:hAnsi="Tahoma" w:cs="Tahoma"/>
          <w:b/>
        </w:rPr>
        <w:t>Action</w:t>
      </w:r>
    </w:p>
    <w:p w:rsidR="00160BF2" w:rsidRDefault="000838F5" w:rsidP="00F220FF">
      <w:pPr>
        <w:pStyle w:val="ListParagraph"/>
        <w:numPr>
          <w:ilvl w:val="0"/>
          <w:numId w:val="10"/>
        </w:numPr>
        <w:spacing w:line="276" w:lineRule="auto"/>
        <w:rPr>
          <w:rFonts w:ascii="Tahoma" w:hAnsi="Tahoma" w:cs="Tahoma"/>
        </w:rPr>
      </w:pPr>
      <w:hyperlink r:id="rId17" w:history="1">
        <w:r w:rsidR="00160BF2" w:rsidRPr="00B27777">
          <w:rPr>
            <w:rStyle w:val="Hyperlink"/>
            <w:rFonts w:ascii="Tahoma" w:hAnsi="Tahoma" w:cs="Tahoma"/>
          </w:rPr>
          <w:t>Broadband pay plan policy update</w:t>
        </w:r>
      </w:hyperlink>
      <w:r w:rsidR="00160BF2">
        <w:rPr>
          <w:rFonts w:ascii="Tahoma" w:hAnsi="Tahoma" w:cs="Tahoma"/>
        </w:rPr>
        <w:t xml:space="preserve"> – </w:t>
      </w:r>
      <w:r w:rsidR="00160BF2" w:rsidRPr="00160BF2">
        <w:rPr>
          <w:rFonts w:ascii="Tahoma" w:hAnsi="Tahoma" w:cs="Tahoma"/>
          <w:b/>
        </w:rPr>
        <w:t>Action</w:t>
      </w:r>
    </w:p>
    <w:p w:rsidR="000838F5" w:rsidRDefault="000838F5" w:rsidP="00F220FF">
      <w:pPr>
        <w:pStyle w:val="ListParagraph"/>
        <w:spacing w:line="276" w:lineRule="auto"/>
        <w:ind w:left="2160"/>
        <w:rPr>
          <w:rFonts w:ascii="Tahoma" w:hAnsi="Tahoma" w:cs="Tahoma"/>
        </w:rPr>
      </w:pPr>
      <w:hyperlink r:id="rId18" w:history="1">
        <w:r>
          <w:rPr>
            <w:rStyle w:val="Hyperlink"/>
            <w:rFonts w:ascii="Tahoma" w:hAnsi="Tahoma" w:cs="Tahoma"/>
          </w:rPr>
          <w:t>Broadband Pay Chart</w:t>
        </w:r>
      </w:hyperlink>
    </w:p>
    <w:p w:rsidR="00160BF2" w:rsidRPr="00160BF2" w:rsidRDefault="000838F5" w:rsidP="00F220FF">
      <w:pPr>
        <w:pStyle w:val="ListParagraph"/>
        <w:spacing w:line="276" w:lineRule="auto"/>
        <w:ind w:left="2160"/>
        <w:rPr>
          <w:rFonts w:ascii="Tahoma" w:hAnsi="Tahoma" w:cs="Tahoma"/>
        </w:rPr>
      </w:pPr>
      <w:r>
        <w:rPr>
          <w:rFonts w:ascii="Tahoma" w:hAnsi="Tahoma" w:cs="Tahoma"/>
        </w:rPr>
        <w:t xml:space="preserve"> </w:t>
      </w:r>
    </w:p>
    <w:p w:rsidR="00B33406" w:rsidRDefault="000838F5" w:rsidP="00F220FF">
      <w:pPr>
        <w:spacing w:line="276" w:lineRule="auto"/>
        <w:ind w:left="1440"/>
        <w:rPr>
          <w:rFonts w:ascii="Tahoma" w:hAnsi="Tahoma" w:cs="Tahoma"/>
          <w:b/>
        </w:rPr>
      </w:pPr>
      <w:hyperlink r:id="rId19" w:history="1">
        <w:r w:rsidR="00B33406" w:rsidRPr="00B27777">
          <w:rPr>
            <w:rStyle w:val="Hyperlink"/>
            <w:rFonts w:ascii="Tahoma" w:hAnsi="Tahoma" w:cs="Tahoma"/>
          </w:rPr>
          <w:t>201</w:t>
        </w:r>
        <w:r w:rsidR="00160BF2" w:rsidRPr="00B27777">
          <w:rPr>
            <w:rStyle w:val="Hyperlink"/>
            <w:rFonts w:ascii="Tahoma" w:hAnsi="Tahoma" w:cs="Tahoma"/>
          </w:rPr>
          <w:t>6</w:t>
        </w:r>
        <w:r w:rsidR="00B33406" w:rsidRPr="00B27777">
          <w:rPr>
            <w:rStyle w:val="Hyperlink"/>
            <w:rFonts w:ascii="Tahoma" w:hAnsi="Tahoma" w:cs="Tahoma"/>
          </w:rPr>
          <w:t xml:space="preserve"> Pay Incentive Distrib</w:t>
        </w:r>
        <w:r w:rsidR="00B33406" w:rsidRPr="00B27777">
          <w:rPr>
            <w:rStyle w:val="Hyperlink"/>
            <w:rFonts w:ascii="Tahoma" w:hAnsi="Tahoma" w:cs="Tahoma"/>
          </w:rPr>
          <w:t>u</w:t>
        </w:r>
        <w:r w:rsidR="00B33406" w:rsidRPr="00B27777">
          <w:rPr>
            <w:rStyle w:val="Hyperlink"/>
            <w:rFonts w:ascii="Tahoma" w:hAnsi="Tahoma" w:cs="Tahoma"/>
          </w:rPr>
          <w:t>tion Strategy</w:t>
        </w:r>
      </w:hyperlink>
      <w:r w:rsidR="00B33406" w:rsidRPr="003B1A48">
        <w:rPr>
          <w:rFonts w:ascii="Tahoma" w:hAnsi="Tahoma" w:cs="Tahoma"/>
        </w:rPr>
        <w:t xml:space="preserve"> – Stapp </w:t>
      </w:r>
      <w:r w:rsidR="00DC42A6">
        <w:rPr>
          <w:rFonts w:ascii="Tahoma" w:hAnsi="Tahoma" w:cs="Tahoma"/>
        </w:rPr>
        <w:t>–</w:t>
      </w:r>
      <w:r w:rsidR="00160BF2" w:rsidRPr="003B1A48">
        <w:rPr>
          <w:rFonts w:ascii="Tahoma" w:hAnsi="Tahoma" w:cs="Tahoma"/>
          <w:b/>
        </w:rPr>
        <w:t>Action</w:t>
      </w:r>
      <w:r w:rsidR="00160BF2">
        <w:rPr>
          <w:rFonts w:ascii="Tahoma" w:hAnsi="Tahoma" w:cs="Tahoma"/>
          <w:b/>
        </w:rPr>
        <w:t xml:space="preserve"> </w:t>
      </w:r>
      <w:r w:rsidR="00DC42A6">
        <w:rPr>
          <w:rFonts w:ascii="Tahoma" w:hAnsi="Tahoma" w:cs="Tahoma"/>
          <w:b/>
        </w:rPr>
        <w:t xml:space="preserve"> </w:t>
      </w:r>
    </w:p>
    <w:p w:rsidR="00B33406" w:rsidRDefault="00B33406" w:rsidP="00F220FF">
      <w:pPr>
        <w:spacing w:line="276" w:lineRule="auto"/>
        <w:ind w:left="1440"/>
        <w:rPr>
          <w:rFonts w:ascii="Tahoma" w:hAnsi="Tahoma" w:cs="Tahoma"/>
        </w:rPr>
      </w:pPr>
    </w:p>
    <w:p w:rsidR="002C6602" w:rsidRPr="00610801" w:rsidRDefault="002C6602" w:rsidP="00F220FF">
      <w:pPr>
        <w:spacing w:line="276" w:lineRule="auto"/>
        <w:ind w:left="1440"/>
        <w:rPr>
          <w:rFonts w:ascii="Tahoma" w:hAnsi="Tahoma" w:cs="Tahoma"/>
          <w:b/>
        </w:rPr>
      </w:pPr>
      <w:r w:rsidRPr="00610801">
        <w:rPr>
          <w:rFonts w:ascii="Tahoma" w:hAnsi="Tahoma" w:cs="Tahoma"/>
        </w:rPr>
        <w:t>Federation</w:t>
      </w:r>
      <w:r w:rsidR="008F2EB8" w:rsidRPr="00610801">
        <w:rPr>
          <w:rFonts w:ascii="Tahoma" w:hAnsi="Tahoma" w:cs="Tahoma"/>
        </w:rPr>
        <w:t xml:space="preserve"> FY ‘1</w:t>
      </w:r>
      <w:r w:rsidR="00160BF2">
        <w:rPr>
          <w:rFonts w:ascii="Tahoma" w:hAnsi="Tahoma" w:cs="Tahoma"/>
        </w:rPr>
        <w:t>7</w:t>
      </w:r>
      <w:r w:rsidRPr="00610801">
        <w:rPr>
          <w:rFonts w:ascii="Tahoma" w:hAnsi="Tahoma" w:cs="Tahoma"/>
        </w:rPr>
        <w:t xml:space="preserve"> Plans of Service </w:t>
      </w:r>
      <w:r w:rsidRPr="00610801">
        <w:rPr>
          <w:rFonts w:ascii="Tahoma" w:hAnsi="Tahoma" w:cs="Tahoma"/>
          <w:b/>
        </w:rPr>
        <w:t>– Action</w:t>
      </w:r>
    </w:p>
    <w:p w:rsidR="002C6602" w:rsidRPr="00610801" w:rsidRDefault="00527204" w:rsidP="00527204">
      <w:pPr>
        <w:pStyle w:val="ListParagraph"/>
        <w:numPr>
          <w:ilvl w:val="0"/>
          <w:numId w:val="10"/>
        </w:numPr>
        <w:spacing w:line="276" w:lineRule="auto"/>
        <w:rPr>
          <w:rFonts w:ascii="Tahoma" w:hAnsi="Tahoma" w:cs="Tahoma"/>
        </w:rPr>
      </w:pPr>
      <w:hyperlink r:id="rId20" w:history="1">
        <w:r>
          <w:rPr>
            <w:rStyle w:val="Hyperlink"/>
            <w:rFonts w:ascii="Tahoma" w:hAnsi="Tahoma" w:cs="Tahoma"/>
          </w:rPr>
          <w:t>Broad Va</w:t>
        </w:r>
        <w:r>
          <w:rPr>
            <w:rStyle w:val="Hyperlink"/>
            <w:rFonts w:ascii="Tahoma" w:hAnsi="Tahoma" w:cs="Tahoma"/>
          </w:rPr>
          <w:t>l</w:t>
        </w:r>
        <w:r>
          <w:rPr>
            <w:rStyle w:val="Hyperlink"/>
            <w:rFonts w:ascii="Tahoma" w:hAnsi="Tahoma" w:cs="Tahoma"/>
          </w:rPr>
          <w:t>leys</w:t>
        </w:r>
      </w:hyperlink>
      <w:r>
        <w:rPr>
          <w:rFonts w:ascii="Tahoma" w:hAnsi="Tahoma" w:cs="Tahoma"/>
        </w:rPr>
        <w:t xml:space="preserve"> </w:t>
      </w:r>
      <w:r w:rsidR="002C6602" w:rsidRPr="00610801">
        <w:rPr>
          <w:rFonts w:ascii="Tahoma" w:hAnsi="Tahoma" w:cs="Tahoma"/>
        </w:rPr>
        <w:t xml:space="preserve">– </w:t>
      </w:r>
      <w:r w:rsidR="00160BF2">
        <w:rPr>
          <w:rFonts w:ascii="Tahoma" w:hAnsi="Tahoma" w:cs="Tahoma"/>
        </w:rPr>
        <w:t>John Finn</w:t>
      </w:r>
    </w:p>
    <w:p w:rsidR="002C6602" w:rsidRPr="00610801" w:rsidRDefault="00527204" w:rsidP="00527204">
      <w:pPr>
        <w:pStyle w:val="ListParagraph"/>
        <w:numPr>
          <w:ilvl w:val="0"/>
          <w:numId w:val="10"/>
        </w:numPr>
        <w:spacing w:line="276" w:lineRule="auto"/>
        <w:rPr>
          <w:rFonts w:ascii="Tahoma" w:hAnsi="Tahoma" w:cs="Tahoma"/>
        </w:rPr>
      </w:pPr>
      <w:hyperlink r:id="rId21" w:history="1">
        <w:r>
          <w:rPr>
            <w:rStyle w:val="Hyperlink"/>
            <w:rFonts w:ascii="Tahoma" w:hAnsi="Tahoma" w:cs="Tahoma"/>
          </w:rPr>
          <w:t xml:space="preserve">Golden </w:t>
        </w:r>
        <w:r>
          <w:rPr>
            <w:rStyle w:val="Hyperlink"/>
            <w:rFonts w:ascii="Tahoma" w:hAnsi="Tahoma" w:cs="Tahoma"/>
          </w:rPr>
          <w:t>P</w:t>
        </w:r>
        <w:r>
          <w:rPr>
            <w:rStyle w:val="Hyperlink"/>
            <w:rFonts w:ascii="Tahoma" w:hAnsi="Tahoma" w:cs="Tahoma"/>
          </w:rPr>
          <w:t>lains</w:t>
        </w:r>
      </w:hyperlink>
      <w:r w:rsidRPr="00527204">
        <w:rPr>
          <w:rFonts w:ascii="Tahoma" w:hAnsi="Tahoma" w:cs="Tahoma"/>
        </w:rPr>
        <w:t xml:space="preserve"> </w:t>
      </w:r>
      <w:r w:rsidR="002C6602" w:rsidRPr="00610801">
        <w:rPr>
          <w:rFonts w:ascii="Tahoma" w:hAnsi="Tahoma" w:cs="Tahoma"/>
        </w:rPr>
        <w:t xml:space="preserve">– </w:t>
      </w:r>
      <w:proofErr w:type="spellStart"/>
      <w:r w:rsidR="002C6602" w:rsidRPr="00610801">
        <w:rPr>
          <w:rFonts w:ascii="Tahoma" w:hAnsi="Tahoma" w:cs="Tahoma"/>
        </w:rPr>
        <w:t>Janeen</w:t>
      </w:r>
      <w:proofErr w:type="spellEnd"/>
      <w:r w:rsidR="002C6602" w:rsidRPr="00610801">
        <w:rPr>
          <w:rFonts w:ascii="Tahoma" w:hAnsi="Tahoma" w:cs="Tahoma"/>
        </w:rPr>
        <w:t xml:space="preserve"> </w:t>
      </w:r>
      <w:proofErr w:type="spellStart"/>
      <w:r w:rsidR="002C6602" w:rsidRPr="00610801">
        <w:rPr>
          <w:rFonts w:ascii="Tahoma" w:hAnsi="Tahoma" w:cs="Tahoma"/>
        </w:rPr>
        <w:t>Brookie</w:t>
      </w:r>
      <w:proofErr w:type="spellEnd"/>
    </w:p>
    <w:p w:rsidR="002C6602" w:rsidRPr="00610801" w:rsidRDefault="00527204" w:rsidP="00527204">
      <w:pPr>
        <w:pStyle w:val="ListParagraph"/>
        <w:numPr>
          <w:ilvl w:val="0"/>
          <w:numId w:val="10"/>
        </w:numPr>
        <w:spacing w:line="276" w:lineRule="auto"/>
        <w:rPr>
          <w:rFonts w:ascii="Tahoma" w:hAnsi="Tahoma" w:cs="Tahoma"/>
        </w:rPr>
      </w:pPr>
      <w:hyperlink r:id="rId22" w:history="1">
        <w:r>
          <w:rPr>
            <w:rStyle w:val="Hyperlink"/>
            <w:rFonts w:ascii="Tahoma" w:hAnsi="Tahoma" w:cs="Tahoma"/>
          </w:rPr>
          <w:t>Pathfinder</w:t>
        </w:r>
      </w:hyperlink>
      <w:r>
        <w:rPr>
          <w:rFonts w:ascii="Tahoma" w:hAnsi="Tahoma" w:cs="Tahoma"/>
        </w:rPr>
        <w:t xml:space="preserve"> </w:t>
      </w:r>
      <w:r w:rsidR="002C6602" w:rsidRPr="00610801">
        <w:rPr>
          <w:rFonts w:ascii="Tahoma" w:hAnsi="Tahoma" w:cs="Tahoma"/>
        </w:rPr>
        <w:t xml:space="preserve">– </w:t>
      </w:r>
      <w:r w:rsidR="00160BF2">
        <w:rPr>
          <w:rFonts w:ascii="Tahoma" w:hAnsi="Tahoma" w:cs="Tahoma"/>
        </w:rPr>
        <w:t>Debbie Wellman</w:t>
      </w:r>
    </w:p>
    <w:p w:rsidR="002C6602" w:rsidRPr="00610801" w:rsidRDefault="00527204" w:rsidP="00527204">
      <w:pPr>
        <w:pStyle w:val="ListParagraph"/>
        <w:numPr>
          <w:ilvl w:val="0"/>
          <w:numId w:val="10"/>
        </w:numPr>
        <w:spacing w:line="276" w:lineRule="auto"/>
        <w:rPr>
          <w:rFonts w:ascii="Tahoma" w:hAnsi="Tahoma" w:cs="Tahoma"/>
        </w:rPr>
      </w:pPr>
      <w:hyperlink r:id="rId23" w:history="1">
        <w:r>
          <w:rPr>
            <w:rStyle w:val="Hyperlink"/>
            <w:rFonts w:ascii="Tahoma" w:hAnsi="Tahoma" w:cs="Tahoma"/>
          </w:rPr>
          <w:t>Sagebrush</w:t>
        </w:r>
      </w:hyperlink>
      <w:r>
        <w:rPr>
          <w:rFonts w:ascii="Tahoma" w:hAnsi="Tahoma" w:cs="Tahoma"/>
        </w:rPr>
        <w:t xml:space="preserve"> </w:t>
      </w:r>
      <w:r w:rsidR="002C6602" w:rsidRPr="00610801">
        <w:rPr>
          <w:rFonts w:ascii="Tahoma" w:hAnsi="Tahoma" w:cs="Tahoma"/>
        </w:rPr>
        <w:t>– Sonja Woods</w:t>
      </w:r>
    </w:p>
    <w:p w:rsidR="002C6602" w:rsidRPr="00610801" w:rsidRDefault="00527204" w:rsidP="00527204">
      <w:pPr>
        <w:pStyle w:val="ListParagraph"/>
        <w:numPr>
          <w:ilvl w:val="0"/>
          <w:numId w:val="10"/>
        </w:numPr>
        <w:spacing w:line="276" w:lineRule="auto"/>
        <w:rPr>
          <w:rFonts w:ascii="Tahoma" w:hAnsi="Tahoma" w:cs="Tahoma"/>
        </w:rPr>
      </w:pPr>
      <w:hyperlink r:id="rId24" w:history="1">
        <w:r>
          <w:rPr>
            <w:rStyle w:val="Hyperlink"/>
            <w:rFonts w:ascii="Tahoma" w:hAnsi="Tahoma" w:cs="Tahoma"/>
          </w:rPr>
          <w:t>South Central</w:t>
        </w:r>
      </w:hyperlink>
      <w:r>
        <w:rPr>
          <w:rFonts w:ascii="Tahoma" w:hAnsi="Tahoma" w:cs="Tahoma"/>
        </w:rPr>
        <w:t xml:space="preserve"> </w:t>
      </w:r>
      <w:r w:rsidR="002C6602" w:rsidRPr="00610801">
        <w:rPr>
          <w:rFonts w:ascii="Tahoma" w:hAnsi="Tahoma" w:cs="Tahoma"/>
        </w:rPr>
        <w:t xml:space="preserve">– </w:t>
      </w:r>
      <w:r w:rsidR="00415B2A">
        <w:rPr>
          <w:rFonts w:ascii="Tahoma" w:hAnsi="Tahoma" w:cs="Tahoma"/>
        </w:rPr>
        <w:t>Nancy Schmidt</w:t>
      </w:r>
    </w:p>
    <w:p w:rsidR="003B1A48" w:rsidRPr="00610801" w:rsidRDefault="00527204" w:rsidP="00527204">
      <w:pPr>
        <w:pStyle w:val="ListParagraph"/>
        <w:numPr>
          <w:ilvl w:val="0"/>
          <w:numId w:val="10"/>
        </w:numPr>
        <w:spacing w:line="276" w:lineRule="auto"/>
        <w:rPr>
          <w:rFonts w:ascii="Tahoma" w:hAnsi="Tahoma" w:cs="Tahoma"/>
        </w:rPr>
      </w:pPr>
      <w:hyperlink r:id="rId25" w:history="1">
        <w:r>
          <w:rPr>
            <w:rStyle w:val="Hyperlink"/>
            <w:rFonts w:ascii="Tahoma" w:hAnsi="Tahoma" w:cs="Tahoma"/>
          </w:rPr>
          <w:t>Tamarack</w:t>
        </w:r>
      </w:hyperlink>
      <w:r>
        <w:rPr>
          <w:rFonts w:ascii="Tahoma" w:hAnsi="Tahoma" w:cs="Tahoma"/>
        </w:rPr>
        <w:t xml:space="preserve"> </w:t>
      </w:r>
      <w:r w:rsidR="002C6602" w:rsidRPr="00610801">
        <w:rPr>
          <w:rFonts w:ascii="Tahoma" w:hAnsi="Tahoma" w:cs="Tahoma"/>
        </w:rPr>
        <w:t xml:space="preserve">– </w:t>
      </w:r>
      <w:proofErr w:type="spellStart"/>
      <w:r w:rsidR="002C6602" w:rsidRPr="00610801">
        <w:rPr>
          <w:rFonts w:ascii="Tahoma" w:hAnsi="Tahoma" w:cs="Tahoma"/>
        </w:rPr>
        <w:t>Honore</w:t>
      </w:r>
      <w:proofErr w:type="spellEnd"/>
      <w:r w:rsidR="002C6602" w:rsidRPr="00610801">
        <w:rPr>
          <w:rFonts w:ascii="Tahoma" w:hAnsi="Tahoma" w:cs="Tahoma"/>
        </w:rPr>
        <w:t xml:space="preserve"> Bray</w:t>
      </w:r>
    </w:p>
    <w:p w:rsidR="003D4C04" w:rsidRPr="00610801" w:rsidRDefault="003D4C04" w:rsidP="00F220FF">
      <w:pPr>
        <w:spacing w:line="276" w:lineRule="auto"/>
        <w:rPr>
          <w:rFonts w:ascii="Tahoma" w:hAnsi="Tahoma" w:cs="Tahoma"/>
        </w:rPr>
      </w:pPr>
    </w:p>
    <w:p w:rsidR="005F5CAB" w:rsidRDefault="002C6602" w:rsidP="00F220FF">
      <w:pPr>
        <w:spacing w:line="276" w:lineRule="auto"/>
        <w:ind w:left="1440" w:hanging="1440"/>
        <w:rPr>
          <w:rFonts w:ascii="Tahoma" w:hAnsi="Tahoma" w:cs="Tahoma"/>
        </w:rPr>
      </w:pPr>
      <w:r w:rsidRPr="00610801">
        <w:rPr>
          <w:rFonts w:ascii="Tahoma" w:hAnsi="Tahoma" w:cs="Tahoma"/>
        </w:rPr>
        <w:tab/>
      </w:r>
      <w:hyperlink r:id="rId26" w:history="1">
        <w:r w:rsidR="005F31E1" w:rsidRPr="00B27777">
          <w:rPr>
            <w:rStyle w:val="Hyperlink"/>
            <w:rFonts w:ascii="Tahoma" w:hAnsi="Tahoma" w:cs="Tahoma"/>
          </w:rPr>
          <w:t>Courier funding proposal to the Montana Shared Catalog</w:t>
        </w:r>
      </w:hyperlink>
      <w:r w:rsidR="005F5CAB" w:rsidRPr="00415B2A">
        <w:rPr>
          <w:rFonts w:ascii="Tahoma" w:hAnsi="Tahoma" w:cs="Tahoma"/>
        </w:rPr>
        <w:t xml:space="preserve"> –</w:t>
      </w:r>
      <w:r w:rsidR="003E607C" w:rsidRPr="00415B2A">
        <w:rPr>
          <w:rFonts w:ascii="Tahoma" w:hAnsi="Tahoma" w:cs="Tahoma"/>
        </w:rPr>
        <w:t xml:space="preserve"> </w:t>
      </w:r>
      <w:r w:rsidR="005F31E1">
        <w:rPr>
          <w:rFonts w:ascii="Tahoma" w:hAnsi="Tahoma" w:cs="Tahoma"/>
        </w:rPr>
        <w:t>Orban</w:t>
      </w:r>
      <w:r w:rsidR="00160BF2">
        <w:rPr>
          <w:rFonts w:ascii="Tahoma" w:hAnsi="Tahoma" w:cs="Tahoma"/>
        </w:rPr>
        <w:t xml:space="preserve"> </w:t>
      </w:r>
    </w:p>
    <w:p w:rsidR="00B27777" w:rsidRDefault="00B27777" w:rsidP="00F220FF">
      <w:pPr>
        <w:spacing w:line="276" w:lineRule="auto"/>
        <w:ind w:left="1440" w:hanging="1440"/>
        <w:rPr>
          <w:rFonts w:ascii="Tahoma" w:hAnsi="Tahoma" w:cs="Tahoma"/>
        </w:rPr>
      </w:pPr>
      <w:r>
        <w:rPr>
          <w:rFonts w:ascii="Tahoma" w:hAnsi="Tahoma" w:cs="Tahoma"/>
        </w:rPr>
        <w:tab/>
      </w:r>
      <w:hyperlink r:id="rId27" w:history="1">
        <w:r w:rsidRPr="00B27777">
          <w:rPr>
            <w:rStyle w:val="Hyperlink"/>
            <w:rFonts w:ascii="Tahoma" w:hAnsi="Tahoma" w:cs="Tahoma"/>
          </w:rPr>
          <w:t>Courier Budget</w:t>
        </w:r>
      </w:hyperlink>
    </w:p>
    <w:p w:rsidR="00765642" w:rsidRDefault="00765642" w:rsidP="00F220FF">
      <w:pPr>
        <w:spacing w:line="276" w:lineRule="auto"/>
        <w:ind w:left="1440" w:hanging="1440"/>
        <w:rPr>
          <w:rFonts w:ascii="Tahoma" w:hAnsi="Tahoma" w:cs="Tahoma"/>
        </w:rPr>
      </w:pPr>
    </w:p>
    <w:p w:rsidR="00160BF2" w:rsidRPr="00B33406" w:rsidRDefault="00765642" w:rsidP="00DC42A6">
      <w:pPr>
        <w:spacing w:line="276" w:lineRule="auto"/>
        <w:ind w:left="1440" w:hanging="1440"/>
        <w:rPr>
          <w:rFonts w:ascii="Tahoma" w:hAnsi="Tahoma" w:cs="Tahoma"/>
        </w:rPr>
      </w:pPr>
      <w:r>
        <w:rPr>
          <w:rFonts w:ascii="Tahoma" w:hAnsi="Tahoma" w:cs="Tahoma"/>
        </w:rPr>
        <w:tab/>
      </w:r>
      <w:hyperlink r:id="rId28" w:history="1">
        <w:r w:rsidR="00160BF2" w:rsidRPr="00B27777">
          <w:rPr>
            <w:rStyle w:val="Hyperlink"/>
            <w:rFonts w:ascii="Tahoma" w:hAnsi="Tahoma" w:cs="Tahoma"/>
          </w:rPr>
          <w:t>Montana State Library Trust request</w:t>
        </w:r>
      </w:hyperlink>
      <w:r w:rsidR="00160BF2">
        <w:rPr>
          <w:rFonts w:ascii="Tahoma" w:hAnsi="Tahoma" w:cs="Tahoma"/>
        </w:rPr>
        <w:t xml:space="preserve"> – Briggs - </w:t>
      </w:r>
      <w:r w:rsidR="00160BF2" w:rsidRPr="00160BF2">
        <w:rPr>
          <w:rFonts w:ascii="Tahoma" w:hAnsi="Tahoma" w:cs="Tahoma"/>
          <w:b/>
        </w:rPr>
        <w:t>Action</w:t>
      </w:r>
    </w:p>
    <w:p w:rsidR="002C6602" w:rsidRPr="00610801" w:rsidRDefault="005F5CAB" w:rsidP="00F220FF">
      <w:pPr>
        <w:spacing w:line="276" w:lineRule="auto"/>
        <w:ind w:left="1440" w:hanging="1440"/>
        <w:rPr>
          <w:rFonts w:ascii="Tahoma" w:hAnsi="Tahoma" w:cs="Tahoma"/>
        </w:rPr>
      </w:pPr>
      <w:r w:rsidRPr="00610801">
        <w:rPr>
          <w:rFonts w:ascii="Tahoma" w:hAnsi="Tahoma" w:cs="Tahoma"/>
          <w:b/>
        </w:rPr>
        <w:tab/>
      </w:r>
    </w:p>
    <w:p w:rsidR="000A26A0" w:rsidRPr="00610801" w:rsidRDefault="000A26A0" w:rsidP="00F220FF">
      <w:pPr>
        <w:spacing w:line="276" w:lineRule="auto"/>
        <w:ind w:left="1440"/>
        <w:rPr>
          <w:rFonts w:ascii="Tahoma" w:hAnsi="Tahoma" w:cs="Tahoma"/>
        </w:rPr>
      </w:pPr>
      <w:r w:rsidRPr="00610801">
        <w:rPr>
          <w:rFonts w:ascii="Tahoma" w:hAnsi="Tahoma" w:cs="Tahoma"/>
        </w:rPr>
        <w:t>Commission Goals and Objectives – Commission</w:t>
      </w:r>
    </w:p>
    <w:p w:rsidR="000A26A0" w:rsidRPr="00610801" w:rsidRDefault="000838F5" w:rsidP="00F220FF">
      <w:pPr>
        <w:pStyle w:val="ListParagraph"/>
        <w:numPr>
          <w:ilvl w:val="2"/>
          <w:numId w:val="11"/>
        </w:numPr>
        <w:spacing w:line="276" w:lineRule="auto"/>
        <w:ind w:left="2250" w:hanging="450"/>
        <w:contextualSpacing/>
        <w:rPr>
          <w:rFonts w:ascii="Tahoma" w:hAnsi="Tahoma" w:cs="Tahoma"/>
        </w:rPr>
      </w:pPr>
      <w:hyperlink r:id="rId29" w:history="1">
        <w:r w:rsidR="002C6602" w:rsidRPr="00E80093">
          <w:rPr>
            <w:rStyle w:val="Hyperlink"/>
            <w:rFonts w:ascii="Tahoma" w:hAnsi="Tahoma" w:cs="Tahoma"/>
          </w:rPr>
          <w:t>FY ‘1</w:t>
        </w:r>
        <w:r w:rsidR="00160BF2" w:rsidRPr="00E80093">
          <w:rPr>
            <w:rStyle w:val="Hyperlink"/>
            <w:rFonts w:ascii="Tahoma" w:hAnsi="Tahoma" w:cs="Tahoma"/>
          </w:rPr>
          <w:t>6</w:t>
        </w:r>
        <w:r w:rsidR="002C6602" w:rsidRPr="00E80093">
          <w:rPr>
            <w:rStyle w:val="Hyperlink"/>
            <w:rFonts w:ascii="Tahoma" w:hAnsi="Tahoma" w:cs="Tahoma"/>
          </w:rPr>
          <w:t xml:space="preserve"> </w:t>
        </w:r>
        <w:r w:rsidR="000A26A0" w:rsidRPr="00E80093">
          <w:rPr>
            <w:rStyle w:val="Hyperlink"/>
            <w:rFonts w:ascii="Tahoma" w:hAnsi="Tahoma" w:cs="Tahoma"/>
          </w:rPr>
          <w:t>Commission work plan</w:t>
        </w:r>
      </w:hyperlink>
      <w:r w:rsidR="00E80093">
        <w:rPr>
          <w:rFonts w:ascii="Tahoma" w:hAnsi="Tahoma" w:cs="Tahoma"/>
        </w:rPr>
        <w:t xml:space="preserve">; </w:t>
      </w:r>
      <w:hyperlink r:id="rId30" w:history="1">
        <w:r w:rsidR="00E80093" w:rsidRPr="00E80093">
          <w:rPr>
            <w:rStyle w:val="Hyperlink"/>
            <w:rFonts w:ascii="Tahoma" w:hAnsi="Tahoma" w:cs="Tahoma"/>
          </w:rPr>
          <w:t>calendar</w:t>
        </w:r>
      </w:hyperlink>
    </w:p>
    <w:p w:rsidR="00D10156" w:rsidRPr="00610801" w:rsidRDefault="00D10156" w:rsidP="00F220FF">
      <w:pPr>
        <w:pStyle w:val="ListParagraph"/>
        <w:numPr>
          <w:ilvl w:val="3"/>
          <w:numId w:val="11"/>
        </w:numPr>
        <w:spacing w:line="276" w:lineRule="auto"/>
        <w:ind w:left="2250" w:hanging="450"/>
        <w:contextualSpacing/>
        <w:rPr>
          <w:rFonts w:ascii="Tahoma" w:hAnsi="Tahoma" w:cs="Tahoma"/>
        </w:rPr>
      </w:pPr>
      <w:r w:rsidRPr="00610801">
        <w:rPr>
          <w:rFonts w:ascii="Tahoma" w:hAnsi="Tahoma" w:cs="Tahoma"/>
        </w:rPr>
        <w:t>N</w:t>
      </w:r>
      <w:r w:rsidR="00712E05" w:rsidRPr="00610801">
        <w:rPr>
          <w:rFonts w:ascii="Tahoma" w:hAnsi="Tahoma" w:cs="Tahoma"/>
        </w:rPr>
        <w:t>ational Library Legislative Day</w:t>
      </w:r>
      <w:r w:rsidRPr="00610801">
        <w:rPr>
          <w:rFonts w:ascii="Tahoma" w:hAnsi="Tahoma" w:cs="Tahoma"/>
        </w:rPr>
        <w:t xml:space="preserve"> Report</w:t>
      </w:r>
      <w:r w:rsidR="00C343AB" w:rsidRPr="00610801">
        <w:rPr>
          <w:rFonts w:ascii="Tahoma" w:hAnsi="Tahoma" w:cs="Tahoma"/>
        </w:rPr>
        <w:t xml:space="preserve"> – </w:t>
      </w:r>
      <w:proofErr w:type="spellStart"/>
      <w:r w:rsidR="00160BF2">
        <w:rPr>
          <w:rFonts w:ascii="Tahoma" w:hAnsi="Tahoma" w:cs="Tahoma"/>
        </w:rPr>
        <w:t>E</w:t>
      </w:r>
      <w:r w:rsidR="00527204">
        <w:rPr>
          <w:rFonts w:ascii="Tahoma" w:hAnsi="Tahoma" w:cs="Tahoma"/>
        </w:rPr>
        <w:t>i</w:t>
      </w:r>
      <w:r w:rsidR="00160BF2">
        <w:rPr>
          <w:rFonts w:ascii="Tahoma" w:hAnsi="Tahoma" w:cs="Tahoma"/>
        </w:rPr>
        <w:t>ssinger</w:t>
      </w:r>
      <w:proofErr w:type="spellEnd"/>
    </w:p>
    <w:p w:rsidR="005F5CAB" w:rsidRPr="00610801" w:rsidRDefault="005F5CAB" w:rsidP="00F220FF">
      <w:pPr>
        <w:pStyle w:val="ListParagraph"/>
        <w:numPr>
          <w:ilvl w:val="3"/>
          <w:numId w:val="11"/>
        </w:numPr>
        <w:spacing w:line="276" w:lineRule="auto"/>
        <w:ind w:left="2250" w:hanging="450"/>
        <w:contextualSpacing/>
        <w:rPr>
          <w:rFonts w:ascii="Tahoma" w:hAnsi="Tahoma" w:cs="Tahoma"/>
        </w:rPr>
      </w:pPr>
      <w:r w:rsidRPr="00610801">
        <w:rPr>
          <w:rFonts w:ascii="Tahoma" w:hAnsi="Tahoma" w:cs="Tahoma"/>
        </w:rPr>
        <w:t xml:space="preserve">August </w:t>
      </w:r>
      <w:r w:rsidR="00A00ED0" w:rsidRPr="00610801">
        <w:rPr>
          <w:rFonts w:ascii="Tahoma" w:hAnsi="Tahoma" w:cs="Tahoma"/>
        </w:rPr>
        <w:t>1</w:t>
      </w:r>
      <w:r w:rsidR="00160BF2">
        <w:rPr>
          <w:rFonts w:ascii="Tahoma" w:hAnsi="Tahoma" w:cs="Tahoma"/>
        </w:rPr>
        <w:t>0</w:t>
      </w:r>
      <w:r w:rsidR="00A00ED0" w:rsidRPr="00610801">
        <w:rPr>
          <w:rFonts w:ascii="Tahoma" w:hAnsi="Tahoma" w:cs="Tahoma"/>
        </w:rPr>
        <w:t xml:space="preserve"> Commission meeting</w:t>
      </w:r>
      <w:r w:rsidR="00927F62">
        <w:rPr>
          <w:rFonts w:ascii="Tahoma" w:hAnsi="Tahoma" w:cs="Tahoma"/>
        </w:rPr>
        <w:t>,</w:t>
      </w:r>
      <w:r w:rsidR="00160BF2">
        <w:rPr>
          <w:rFonts w:ascii="Tahoma" w:hAnsi="Tahoma" w:cs="Tahoma"/>
        </w:rPr>
        <w:t xml:space="preserve"> Cut Bank</w:t>
      </w:r>
      <w:r w:rsidR="00927F62">
        <w:rPr>
          <w:rFonts w:ascii="Tahoma" w:hAnsi="Tahoma" w:cs="Tahoma"/>
        </w:rPr>
        <w:t>, Montana</w:t>
      </w:r>
    </w:p>
    <w:p w:rsidR="00A00ED0" w:rsidRPr="00610801" w:rsidRDefault="00A00ED0" w:rsidP="00F220FF">
      <w:pPr>
        <w:pStyle w:val="ListParagraph"/>
        <w:numPr>
          <w:ilvl w:val="4"/>
          <w:numId w:val="11"/>
        </w:numPr>
        <w:spacing w:line="276" w:lineRule="auto"/>
        <w:ind w:left="2880" w:hanging="630"/>
        <w:contextualSpacing/>
        <w:rPr>
          <w:rFonts w:ascii="Tahoma" w:hAnsi="Tahoma" w:cs="Tahoma"/>
        </w:rPr>
      </w:pPr>
      <w:r w:rsidRPr="00610801">
        <w:rPr>
          <w:rFonts w:ascii="Tahoma" w:hAnsi="Tahoma" w:cs="Tahoma"/>
        </w:rPr>
        <w:t>Election of Officers</w:t>
      </w:r>
      <w:r w:rsidR="00B33406">
        <w:rPr>
          <w:rFonts w:ascii="Tahoma" w:hAnsi="Tahoma" w:cs="Tahoma"/>
        </w:rPr>
        <w:t>, FY ’1</w:t>
      </w:r>
      <w:r w:rsidR="00160BF2">
        <w:rPr>
          <w:rFonts w:ascii="Tahoma" w:hAnsi="Tahoma" w:cs="Tahoma"/>
        </w:rPr>
        <w:t>6</w:t>
      </w:r>
      <w:r w:rsidR="00B33406">
        <w:rPr>
          <w:rFonts w:ascii="Tahoma" w:hAnsi="Tahoma" w:cs="Tahoma"/>
        </w:rPr>
        <w:t xml:space="preserve"> Final Financial Report, FY ’1</w:t>
      </w:r>
      <w:r w:rsidR="00160BF2">
        <w:rPr>
          <w:rFonts w:ascii="Tahoma" w:hAnsi="Tahoma" w:cs="Tahoma"/>
        </w:rPr>
        <w:t>7</w:t>
      </w:r>
      <w:r w:rsidR="00B33406">
        <w:rPr>
          <w:rFonts w:ascii="Tahoma" w:hAnsi="Tahoma" w:cs="Tahoma"/>
        </w:rPr>
        <w:t xml:space="preserve"> Opening </w:t>
      </w:r>
      <w:r w:rsidR="002F78B0">
        <w:rPr>
          <w:rFonts w:ascii="Tahoma" w:hAnsi="Tahoma" w:cs="Tahoma"/>
        </w:rPr>
        <w:t>Budget, FY</w:t>
      </w:r>
      <w:r w:rsidR="00B33406">
        <w:rPr>
          <w:rFonts w:ascii="Tahoma" w:hAnsi="Tahoma" w:cs="Tahoma"/>
        </w:rPr>
        <w:t xml:space="preserve"> ’1</w:t>
      </w:r>
      <w:r w:rsidR="00160BF2">
        <w:rPr>
          <w:rFonts w:ascii="Tahoma" w:hAnsi="Tahoma" w:cs="Tahoma"/>
        </w:rPr>
        <w:t>7</w:t>
      </w:r>
      <w:r w:rsidR="00B33406">
        <w:rPr>
          <w:rFonts w:ascii="Tahoma" w:hAnsi="Tahoma" w:cs="Tahoma"/>
        </w:rPr>
        <w:t xml:space="preserve"> Work Plans, </w:t>
      </w:r>
      <w:r w:rsidR="00160BF2">
        <w:rPr>
          <w:rFonts w:ascii="Tahoma" w:hAnsi="Tahoma" w:cs="Tahoma"/>
        </w:rPr>
        <w:t>Early Literacy programs</w:t>
      </w:r>
    </w:p>
    <w:p w:rsidR="000A26A0" w:rsidRPr="00610801" w:rsidRDefault="000A26A0" w:rsidP="00F220FF">
      <w:pPr>
        <w:spacing w:line="276" w:lineRule="auto"/>
        <w:ind w:left="1440" w:hanging="1440"/>
        <w:rPr>
          <w:rFonts w:ascii="Tahoma" w:hAnsi="Tahoma" w:cs="Tahoma"/>
        </w:rPr>
      </w:pPr>
    </w:p>
    <w:p w:rsidR="00447861" w:rsidRPr="00610801" w:rsidRDefault="00756D87" w:rsidP="00F220FF">
      <w:pPr>
        <w:spacing w:line="276" w:lineRule="auto"/>
        <w:ind w:left="1440" w:hanging="1440"/>
        <w:rPr>
          <w:rFonts w:ascii="Tahoma" w:hAnsi="Tahoma" w:cs="Tahoma"/>
        </w:rPr>
      </w:pPr>
      <w:r w:rsidRPr="00610801">
        <w:rPr>
          <w:rFonts w:ascii="Tahoma" w:hAnsi="Tahoma" w:cs="Tahoma"/>
        </w:rPr>
        <w:tab/>
      </w:r>
      <w:r w:rsidR="00447861" w:rsidRPr="00610801">
        <w:rPr>
          <w:rFonts w:ascii="Tahoma" w:hAnsi="Tahoma" w:cs="Tahoma"/>
        </w:rPr>
        <w:t>Public Comment on any matter not contained in thi</w:t>
      </w:r>
      <w:r w:rsidR="00752F8C" w:rsidRPr="00610801">
        <w:rPr>
          <w:rFonts w:ascii="Tahoma" w:hAnsi="Tahoma" w:cs="Tahoma"/>
        </w:rPr>
        <w:t xml:space="preserve">s agenda and that is within the </w:t>
      </w:r>
      <w:r w:rsidR="00447861" w:rsidRPr="00610801">
        <w:rPr>
          <w:rFonts w:ascii="Tahoma" w:hAnsi="Tahoma" w:cs="Tahoma"/>
        </w:rPr>
        <w:t>jurisdiction of the State Library Commission.</w:t>
      </w:r>
    </w:p>
    <w:p w:rsidR="008B75D9" w:rsidRPr="00610801" w:rsidRDefault="00475B84" w:rsidP="00F220FF">
      <w:pPr>
        <w:spacing w:line="276" w:lineRule="auto"/>
        <w:ind w:left="1440" w:hanging="1440"/>
        <w:rPr>
          <w:rFonts w:ascii="Tahoma" w:hAnsi="Tahoma" w:cs="Tahoma"/>
          <w:b/>
        </w:rPr>
      </w:pPr>
      <w:r w:rsidRPr="00610801">
        <w:rPr>
          <w:rFonts w:ascii="Tahoma" w:hAnsi="Tahoma" w:cs="Tahoma"/>
          <w:bCs/>
        </w:rPr>
        <w:tab/>
      </w:r>
    </w:p>
    <w:p w:rsidR="00475B84" w:rsidRDefault="00756D87" w:rsidP="00F220FF">
      <w:pPr>
        <w:spacing w:line="276" w:lineRule="auto"/>
        <w:ind w:left="1440" w:hanging="1440"/>
        <w:rPr>
          <w:rFonts w:ascii="Tahoma" w:hAnsi="Tahoma" w:cs="Tahoma"/>
        </w:rPr>
      </w:pPr>
      <w:r w:rsidRPr="00610801">
        <w:rPr>
          <w:rFonts w:ascii="Tahoma" w:hAnsi="Tahoma" w:cs="Tahoma"/>
        </w:rPr>
        <w:tab/>
      </w:r>
      <w:r w:rsidR="00BA7F2E" w:rsidRPr="00610801">
        <w:rPr>
          <w:rFonts w:ascii="Tahoma" w:hAnsi="Tahoma" w:cs="Tahoma"/>
        </w:rPr>
        <w:t xml:space="preserve">Other Business &amp; Announcements </w:t>
      </w:r>
    </w:p>
    <w:p w:rsidR="004F43D2" w:rsidRDefault="004F43D2" w:rsidP="00F220FF">
      <w:pPr>
        <w:spacing w:line="276" w:lineRule="auto"/>
        <w:ind w:left="1440" w:hanging="1440"/>
        <w:rPr>
          <w:rFonts w:ascii="Tahoma" w:hAnsi="Tahoma" w:cs="Tahoma"/>
        </w:rPr>
      </w:pPr>
    </w:p>
    <w:p w:rsidR="004F43D2" w:rsidRPr="00610801" w:rsidRDefault="004F43D2" w:rsidP="00F220FF">
      <w:pPr>
        <w:spacing w:line="276" w:lineRule="auto"/>
        <w:ind w:left="1440" w:hanging="1440"/>
        <w:rPr>
          <w:rFonts w:ascii="Tahoma" w:hAnsi="Tahoma" w:cs="Tahoma"/>
        </w:rPr>
      </w:pPr>
      <w:r>
        <w:rPr>
          <w:rFonts w:ascii="Tahoma" w:hAnsi="Tahoma" w:cs="Tahoma"/>
        </w:rPr>
        <w:tab/>
        <w:t xml:space="preserve">Executive Session:  State Librarian performance appraisal </w:t>
      </w:r>
    </w:p>
    <w:p w:rsidR="00F03687" w:rsidRPr="00610801" w:rsidRDefault="00F03687" w:rsidP="00F220FF">
      <w:pPr>
        <w:spacing w:line="276" w:lineRule="auto"/>
        <w:ind w:left="1440" w:hanging="1440"/>
        <w:rPr>
          <w:rFonts w:ascii="Tahoma" w:hAnsi="Tahoma" w:cs="Tahoma"/>
        </w:rPr>
      </w:pPr>
    </w:p>
    <w:p w:rsidR="001A3E0D" w:rsidRPr="00610801" w:rsidRDefault="00756D87" w:rsidP="00F220FF">
      <w:pPr>
        <w:spacing w:line="276" w:lineRule="auto"/>
        <w:ind w:left="1440" w:hanging="1440"/>
        <w:rPr>
          <w:rFonts w:ascii="Tahoma" w:hAnsi="Tahoma" w:cs="Tahoma"/>
        </w:rPr>
      </w:pPr>
      <w:r w:rsidRPr="00610801">
        <w:rPr>
          <w:rFonts w:ascii="Tahoma" w:hAnsi="Tahoma" w:cs="Tahoma"/>
        </w:rPr>
        <w:tab/>
      </w:r>
      <w:r w:rsidR="001A3E0D" w:rsidRPr="00610801">
        <w:rPr>
          <w:rFonts w:ascii="Tahoma" w:hAnsi="Tahoma" w:cs="Tahoma"/>
        </w:rPr>
        <w:t>Adjournment</w:t>
      </w:r>
    </w:p>
    <w:p w:rsidR="008A2936" w:rsidRPr="00610801" w:rsidRDefault="008A2936" w:rsidP="00F220FF">
      <w:pPr>
        <w:spacing w:line="276" w:lineRule="auto"/>
        <w:ind w:left="1440" w:hanging="1440"/>
        <w:rPr>
          <w:rFonts w:ascii="Tahoma" w:hAnsi="Tahoma" w:cs="Tahoma"/>
        </w:rPr>
      </w:pPr>
    </w:p>
    <w:p w:rsidR="008A2936" w:rsidRDefault="00756D87" w:rsidP="00F220FF">
      <w:pPr>
        <w:spacing w:line="276" w:lineRule="auto"/>
        <w:ind w:left="1440" w:hanging="1440"/>
        <w:rPr>
          <w:rFonts w:ascii="Tahoma" w:hAnsi="Tahoma" w:cs="Tahoma"/>
        </w:rPr>
      </w:pPr>
      <w:r w:rsidRPr="00610801">
        <w:rPr>
          <w:rFonts w:ascii="Tahoma" w:hAnsi="Tahoma" w:cs="Tahoma"/>
        </w:rPr>
        <w:tab/>
      </w:r>
      <w:r w:rsidR="00160BF2">
        <w:rPr>
          <w:rFonts w:ascii="Tahoma" w:hAnsi="Tahoma" w:cs="Tahoma"/>
        </w:rPr>
        <w:t>Retirement reception honoring Statewide Library Resources Director Sarah McHugh to follow</w:t>
      </w: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rPr>
      </w:pPr>
    </w:p>
    <w:p w:rsidR="00F220FF" w:rsidRDefault="00F220FF" w:rsidP="00F220FF">
      <w:pPr>
        <w:pStyle w:val="Title"/>
        <w:spacing w:line="276" w:lineRule="auto"/>
        <w:rPr>
          <w:rFonts w:ascii="Tahoma" w:hAnsi="Tahoma" w:cs="Tahoma"/>
        </w:rPr>
      </w:pPr>
      <w:r w:rsidRPr="00610801">
        <w:rPr>
          <w:rFonts w:ascii="Tahoma" w:hAnsi="Tahoma" w:cs="Tahoma"/>
        </w:rPr>
        <w:t>Montana State Library Commission</w:t>
      </w:r>
      <w:r>
        <w:rPr>
          <w:rFonts w:ascii="Tahoma" w:hAnsi="Tahoma" w:cs="Tahoma"/>
        </w:rPr>
        <w:t xml:space="preserve"> </w:t>
      </w:r>
    </w:p>
    <w:p w:rsidR="00F220FF" w:rsidRPr="00610801" w:rsidRDefault="00F220FF" w:rsidP="00F220FF">
      <w:pPr>
        <w:pStyle w:val="Subtitle"/>
        <w:spacing w:line="276" w:lineRule="auto"/>
        <w:rPr>
          <w:rFonts w:ascii="Tahoma" w:hAnsi="Tahoma" w:cs="Tahoma"/>
        </w:rPr>
      </w:pPr>
      <w:r>
        <w:rPr>
          <w:rFonts w:ascii="Tahoma" w:hAnsi="Tahoma" w:cs="Tahoma"/>
        </w:rPr>
        <w:t>Thursday</w:t>
      </w:r>
      <w:r w:rsidRPr="00610801">
        <w:rPr>
          <w:rFonts w:ascii="Tahoma" w:hAnsi="Tahoma" w:cs="Tahoma"/>
        </w:rPr>
        <w:t xml:space="preserve">, June </w:t>
      </w:r>
      <w:r>
        <w:rPr>
          <w:rFonts w:ascii="Tahoma" w:hAnsi="Tahoma" w:cs="Tahoma"/>
        </w:rPr>
        <w:t>9</w:t>
      </w:r>
      <w:r w:rsidRPr="00610801">
        <w:rPr>
          <w:rFonts w:ascii="Tahoma" w:hAnsi="Tahoma" w:cs="Tahoma"/>
        </w:rPr>
        <w:t>, 201</w:t>
      </w:r>
      <w:r>
        <w:rPr>
          <w:rFonts w:ascii="Tahoma" w:hAnsi="Tahoma" w:cs="Tahoma"/>
        </w:rPr>
        <w:t>6</w:t>
      </w:r>
    </w:p>
    <w:p w:rsidR="00F220FF" w:rsidRPr="00610801" w:rsidRDefault="00F220FF" w:rsidP="00F220FF">
      <w:pPr>
        <w:pStyle w:val="Subtitle"/>
        <w:spacing w:line="276" w:lineRule="auto"/>
        <w:rPr>
          <w:rFonts w:ascii="Tahoma" w:hAnsi="Tahoma" w:cs="Tahoma"/>
        </w:rPr>
      </w:pPr>
      <w:r w:rsidRPr="00610801">
        <w:rPr>
          <w:rFonts w:ascii="Tahoma" w:hAnsi="Tahoma" w:cs="Tahoma"/>
        </w:rPr>
        <w:t>9:</w:t>
      </w:r>
      <w:r>
        <w:rPr>
          <w:rFonts w:ascii="Tahoma" w:hAnsi="Tahoma" w:cs="Tahoma"/>
        </w:rPr>
        <w:t>00</w:t>
      </w:r>
      <w:r w:rsidRPr="00610801">
        <w:rPr>
          <w:rFonts w:ascii="Tahoma" w:hAnsi="Tahoma" w:cs="Tahoma"/>
        </w:rPr>
        <w:t xml:space="preserve"> a.m.</w:t>
      </w:r>
    </w:p>
    <w:p w:rsidR="00F220FF" w:rsidRDefault="00F220FF" w:rsidP="00F220FF">
      <w:pPr>
        <w:pStyle w:val="Subtitle"/>
        <w:spacing w:line="276" w:lineRule="auto"/>
        <w:rPr>
          <w:rFonts w:ascii="Tahoma" w:hAnsi="Tahoma" w:cs="Tahoma"/>
        </w:rPr>
      </w:pPr>
      <w:r w:rsidRPr="00610801">
        <w:rPr>
          <w:rFonts w:ascii="Tahoma" w:hAnsi="Tahoma" w:cs="Tahoma"/>
        </w:rPr>
        <w:t xml:space="preserve">Montana State Library Grizzly Conference Room </w:t>
      </w:r>
    </w:p>
    <w:p w:rsidR="00F220FF" w:rsidRDefault="00F220FF" w:rsidP="00F220FF">
      <w:pPr>
        <w:pStyle w:val="Subtitle"/>
        <w:spacing w:line="276" w:lineRule="auto"/>
        <w:rPr>
          <w:rFonts w:ascii="Tahoma" w:hAnsi="Tahoma" w:cs="Tahoma"/>
        </w:rPr>
      </w:pPr>
    </w:p>
    <w:p w:rsidR="00F220FF" w:rsidRPr="00F220FF" w:rsidRDefault="00F220FF" w:rsidP="00F220FF">
      <w:pPr>
        <w:pStyle w:val="Title"/>
        <w:spacing w:line="276" w:lineRule="auto"/>
        <w:rPr>
          <w:rFonts w:ascii="Tahoma" w:hAnsi="Tahoma" w:cs="Tahoma"/>
          <w:b w:val="0"/>
          <w:u w:val="single"/>
        </w:rPr>
      </w:pPr>
      <w:r w:rsidRPr="00F220FF">
        <w:rPr>
          <w:rFonts w:ascii="Tahoma" w:hAnsi="Tahoma" w:cs="Tahoma"/>
          <w:b w:val="0"/>
          <w:u w:val="single"/>
        </w:rPr>
        <w:t>Strategic planning work session</w:t>
      </w:r>
    </w:p>
    <w:p w:rsidR="00F220FF" w:rsidRPr="00610801" w:rsidRDefault="00F220FF" w:rsidP="00F220FF">
      <w:pPr>
        <w:pStyle w:val="Subtitle"/>
        <w:spacing w:line="276" w:lineRule="auto"/>
        <w:rPr>
          <w:rFonts w:ascii="Tahoma" w:hAnsi="Tahoma" w:cs="Tahoma"/>
        </w:rPr>
      </w:pPr>
    </w:p>
    <w:p w:rsidR="00F220FF" w:rsidRDefault="00F220FF" w:rsidP="00F220FF">
      <w:pPr>
        <w:pStyle w:val="Subtitle"/>
        <w:spacing w:line="276" w:lineRule="auto"/>
        <w:rPr>
          <w:rFonts w:ascii="Tahoma" w:hAnsi="Tahoma" w:cs="Tahoma"/>
          <w:b w:val="0"/>
        </w:rPr>
      </w:pPr>
      <w:r>
        <w:rPr>
          <w:rFonts w:ascii="Tahoma" w:hAnsi="Tahoma" w:cs="Tahoma"/>
          <w:b w:val="0"/>
        </w:rPr>
        <w:t xml:space="preserve">Facilitated by Ned Cooney, Echo Ventures, Inc.  </w:t>
      </w:r>
    </w:p>
    <w:p w:rsidR="00F220FF" w:rsidRDefault="00F220FF" w:rsidP="00F220FF">
      <w:pPr>
        <w:pStyle w:val="Subtitle"/>
        <w:spacing w:line="276" w:lineRule="auto"/>
        <w:rPr>
          <w:rFonts w:ascii="Tahoma" w:hAnsi="Tahoma" w:cs="Tahoma"/>
          <w:b w:val="0"/>
        </w:rPr>
      </w:pPr>
    </w:p>
    <w:p w:rsidR="00F220FF" w:rsidRDefault="00F220FF" w:rsidP="00F220FF">
      <w:pPr>
        <w:pStyle w:val="Subtitle"/>
        <w:spacing w:line="276" w:lineRule="auto"/>
        <w:rPr>
          <w:rFonts w:ascii="Tahoma" w:hAnsi="Tahoma" w:cs="Tahoma"/>
          <w:b w:val="0"/>
        </w:rPr>
      </w:pPr>
      <w:r>
        <w:rPr>
          <w:rFonts w:ascii="Tahoma" w:hAnsi="Tahoma" w:cs="Tahoma"/>
          <w:b w:val="0"/>
        </w:rPr>
        <w:t>(No business will be conducted)</w:t>
      </w:r>
    </w:p>
    <w:p w:rsidR="00F220FF" w:rsidRDefault="00F220FF" w:rsidP="00F220FF">
      <w:pPr>
        <w:pStyle w:val="Subtitle"/>
        <w:spacing w:line="276" w:lineRule="auto"/>
        <w:rPr>
          <w:rFonts w:ascii="Tahoma" w:hAnsi="Tahoma" w:cs="Tahoma"/>
          <w:b w:val="0"/>
        </w:rPr>
      </w:pPr>
    </w:p>
    <w:p w:rsidR="00F220FF" w:rsidRPr="00396DF6" w:rsidRDefault="00F220FF" w:rsidP="00F220FF">
      <w:pPr>
        <w:pStyle w:val="Subtitle"/>
        <w:spacing w:line="276" w:lineRule="auto"/>
        <w:rPr>
          <w:rFonts w:ascii="Tahoma" w:hAnsi="Tahoma" w:cs="Tahoma"/>
          <w:b w:val="0"/>
        </w:rPr>
      </w:pPr>
    </w:p>
    <w:p w:rsidR="00F220FF" w:rsidRDefault="00F220FF" w:rsidP="00F220FF">
      <w:pPr>
        <w:spacing w:line="276" w:lineRule="auto"/>
        <w:ind w:left="1440" w:hanging="1440"/>
        <w:rPr>
          <w:rFonts w:ascii="Tahoma" w:hAnsi="Tahoma" w:cs="Tahoma"/>
        </w:rPr>
      </w:pPr>
    </w:p>
    <w:p w:rsidR="00160BF2" w:rsidRDefault="00160BF2" w:rsidP="00F220FF">
      <w:pPr>
        <w:spacing w:line="276" w:lineRule="auto"/>
        <w:ind w:left="1440" w:hanging="1440"/>
        <w:rPr>
          <w:rFonts w:ascii="Tahoma" w:hAnsi="Tahoma" w:cs="Tahoma"/>
        </w:rPr>
      </w:pPr>
    </w:p>
    <w:p w:rsidR="00160BF2" w:rsidRPr="00610801" w:rsidRDefault="00160BF2" w:rsidP="00F220FF">
      <w:pPr>
        <w:spacing w:line="276" w:lineRule="auto"/>
        <w:ind w:left="1440" w:hanging="1440"/>
        <w:rPr>
          <w:rFonts w:ascii="Tahoma" w:hAnsi="Tahoma" w:cs="Tahoma"/>
        </w:rPr>
      </w:pPr>
      <w:r>
        <w:rPr>
          <w:rFonts w:ascii="Tahoma" w:hAnsi="Tahoma" w:cs="Tahoma"/>
        </w:rPr>
        <w:tab/>
      </w:r>
    </w:p>
    <w:sectPr w:rsidR="00160BF2" w:rsidRPr="00610801" w:rsidSect="00610801">
      <w:headerReference w:type="even" r:id="rId31"/>
      <w:headerReference w:type="default" r:id="rId32"/>
      <w:footerReference w:type="even" r:id="rId33"/>
      <w:footerReference w:type="default" r:id="rId34"/>
      <w:headerReference w:type="first" r:id="rId35"/>
      <w:footerReference w:type="first" r:id="rId36"/>
      <w:pgSz w:w="12240" w:h="15840" w:code="1"/>
      <w:pgMar w:top="360" w:right="900" w:bottom="1440" w:left="1152"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2955A50"/>
    <w:multiLevelType w:val="hybridMultilevel"/>
    <w:tmpl w:val="DBF61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45B53E2"/>
    <w:multiLevelType w:val="hybridMultilevel"/>
    <w:tmpl w:val="88743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7"/>
  </w:num>
  <w:num w:numId="4">
    <w:abstractNumId w:val="12"/>
  </w:num>
  <w:num w:numId="5">
    <w:abstractNumId w:val="9"/>
  </w:num>
  <w:num w:numId="6">
    <w:abstractNumId w:val="5"/>
  </w:num>
  <w:num w:numId="7">
    <w:abstractNumId w:val="8"/>
  </w:num>
  <w:num w:numId="8">
    <w:abstractNumId w:val="4"/>
  </w:num>
  <w:num w:numId="9">
    <w:abstractNumId w:val="2"/>
  </w:num>
  <w:num w:numId="10">
    <w:abstractNumId w:val="10"/>
  </w:num>
  <w:num w:numId="11">
    <w:abstractNumId w:val="3"/>
  </w:num>
  <w:num w:numId="12">
    <w:abstractNumId w:val="6"/>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31DA3"/>
    <w:rsid w:val="00033EA9"/>
    <w:rsid w:val="00036476"/>
    <w:rsid w:val="00061933"/>
    <w:rsid w:val="00063C70"/>
    <w:rsid w:val="000838F5"/>
    <w:rsid w:val="0009018A"/>
    <w:rsid w:val="000950A9"/>
    <w:rsid w:val="000A26A0"/>
    <w:rsid w:val="000A5492"/>
    <w:rsid w:val="000B29E3"/>
    <w:rsid w:val="000B7251"/>
    <w:rsid w:val="000C02FA"/>
    <w:rsid w:val="000E3DB8"/>
    <w:rsid w:val="00101865"/>
    <w:rsid w:val="00110044"/>
    <w:rsid w:val="00114395"/>
    <w:rsid w:val="001168D5"/>
    <w:rsid w:val="00131F40"/>
    <w:rsid w:val="00141D2B"/>
    <w:rsid w:val="001444AC"/>
    <w:rsid w:val="00145279"/>
    <w:rsid w:val="00145CB4"/>
    <w:rsid w:val="00156421"/>
    <w:rsid w:val="001567E4"/>
    <w:rsid w:val="00160BF2"/>
    <w:rsid w:val="00170FDA"/>
    <w:rsid w:val="00184B22"/>
    <w:rsid w:val="00187A95"/>
    <w:rsid w:val="0019086A"/>
    <w:rsid w:val="001910A6"/>
    <w:rsid w:val="001A3E0D"/>
    <w:rsid w:val="001B74B3"/>
    <w:rsid w:val="001D3AEB"/>
    <w:rsid w:val="001F164E"/>
    <w:rsid w:val="00212D83"/>
    <w:rsid w:val="0024447C"/>
    <w:rsid w:val="00250D69"/>
    <w:rsid w:val="00254D54"/>
    <w:rsid w:val="00281E60"/>
    <w:rsid w:val="00292B2D"/>
    <w:rsid w:val="0029330E"/>
    <w:rsid w:val="002A394E"/>
    <w:rsid w:val="002A44F6"/>
    <w:rsid w:val="002C05E2"/>
    <w:rsid w:val="002C098F"/>
    <w:rsid w:val="002C6602"/>
    <w:rsid w:val="002D454C"/>
    <w:rsid w:val="002E0FE3"/>
    <w:rsid w:val="002E1FF1"/>
    <w:rsid w:val="002E3E70"/>
    <w:rsid w:val="002F2E07"/>
    <w:rsid w:val="002F78B0"/>
    <w:rsid w:val="003062E3"/>
    <w:rsid w:val="00306369"/>
    <w:rsid w:val="003104DA"/>
    <w:rsid w:val="00311DC4"/>
    <w:rsid w:val="00332518"/>
    <w:rsid w:val="003325F9"/>
    <w:rsid w:val="00367428"/>
    <w:rsid w:val="00374464"/>
    <w:rsid w:val="003869C4"/>
    <w:rsid w:val="00391558"/>
    <w:rsid w:val="00393F5D"/>
    <w:rsid w:val="00395350"/>
    <w:rsid w:val="00396607"/>
    <w:rsid w:val="003A6019"/>
    <w:rsid w:val="003B0A79"/>
    <w:rsid w:val="003B1A48"/>
    <w:rsid w:val="003B286F"/>
    <w:rsid w:val="003B2D93"/>
    <w:rsid w:val="003C7A67"/>
    <w:rsid w:val="003D4C04"/>
    <w:rsid w:val="003E3112"/>
    <w:rsid w:val="003E607C"/>
    <w:rsid w:val="003E6096"/>
    <w:rsid w:val="003E7C23"/>
    <w:rsid w:val="00415B2A"/>
    <w:rsid w:val="00430D25"/>
    <w:rsid w:val="00436CFC"/>
    <w:rsid w:val="004375CB"/>
    <w:rsid w:val="00447861"/>
    <w:rsid w:val="0045725A"/>
    <w:rsid w:val="00467CE5"/>
    <w:rsid w:val="00474D53"/>
    <w:rsid w:val="00475B84"/>
    <w:rsid w:val="00490393"/>
    <w:rsid w:val="00496BE5"/>
    <w:rsid w:val="004A26BC"/>
    <w:rsid w:val="004B25E2"/>
    <w:rsid w:val="004C2493"/>
    <w:rsid w:val="004C288E"/>
    <w:rsid w:val="004D4D32"/>
    <w:rsid w:val="004D6C06"/>
    <w:rsid w:val="004E3B03"/>
    <w:rsid w:val="004F43D2"/>
    <w:rsid w:val="00503A2E"/>
    <w:rsid w:val="00515715"/>
    <w:rsid w:val="005241D8"/>
    <w:rsid w:val="00525DF3"/>
    <w:rsid w:val="00527204"/>
    <w:rsid w:val="005408C4"/>
    <w:rsid w:val="00542B9F"/>
    <w:rsid w:val="00547103"/>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31E1"/>
    <w:rsid w:val="005F5183"/>
    <w:rsid w:val="005F5CAB"/>
    <w:rsid w:val="00610801"/>
    <w:rsid w:val="00612909"/>
    <w:rsid w:val="00616A9A"/>
    <w:rsid w:val="00617E71"/>
    <w:rsid w:val="00633A3A"/>
    <w:rsid w:val="00637D72"/>
    <w:rsid w:val="0066259F"/>
    <w:rsid w:val="00680011"/>
    <w:rsid w:val="006B474C"/>
    <w:rsid w:val="006B6488"/>
    <w:rsid w:val="006E48C8"/>
    <w:rsid w:val="006E5D02"/>
    <w:rsid w:val="006E780A"/>
    <w:rsid w:val="006F1CBE"/>
    <w:rsid w:val="006F5277"/>
    <w:rsid w:val="00710518"/>
    <w:rsid w:val="00712E05"/>
    <w:rsid w:val="00714CB0"/>
    <w:rsid w:val="00731CE4"/>
    <w:rsid w:val="007458AB"/>
    <w:rsid w:val="00750A23"/>
    <w:rsid w:val="00752F8C"/>
    <w:rsid w:val="007559DA"/>
    <w:rsid w:val="00756D87"/>
    <w:rsid w:val="00761C20"/>
    <w:rsid w:val="007633D0"/>
    <w:rsid w:val="00765642"/>
    <w:rsid w:val="00775F62"/>
    <w:rsid w:val="00777A81"/>
    <w:rsid w:val="007A4C88"/>
    <w:rsid w:val="007B314F"/>
    <w:rsid w:val="007B3343"/>
    <w:rsid w:val="007C0D98"/>
    <w:rsid w:val="007C437C"/>
    <w:rsid w:val="007F7434"/>
    <w:rsid w:val="007F7E9C"/>
    <w:rsid w:val="00801CF2"/>
    <w:rsid w:val="00860C1B"/>
    <w:rsid w:val="008A2936"/>
    <w:rsid w:val="008B75D9"/>
    <w:rsid w:val="008C067F"/>
    <w:rsid w:val="008C59CD"/>
    <w:rsid w:val="008C7D27"/>
    <w:rsid w:val="008D5B8E"/>
    <w:rsid w:val="008E0FFA"/>
    <w:rsid w:val="008E5A2D"/>
    <w:rsid w:val="008E757E"/>
    <w:rsid w:val="008F2EB8"/>
    <w:rsid w:val="00901BE6"/>
    <w:rsid w:val="00904B1A"/>
    <w:rsid w:val="009148B1"/>
    <w:rsid w:val="00921064"/>
    <w:rsid w:val="00927F62"/>
    <w:rsid w:val="00943FBC"/>
    <w:rsid w:val="0099583E"/>
    <w:rsid w:val="009C1FEC"/>
    <w:rsid w:val="009C3519"/>
    <w:rsid w:val="009D4AF6"/>
    <w:rsid w:val="009E030F"/>
    <w:rsid w:val="009E5020"/>
    <w:rsid w:val="009F442A"/>
    <w:rsid w:val="00A00ED0"/>
    <w:rsid w:val="00A07316"/>
    <w:rsid w:val="00A10213"/>
    <w:rsid w:val="00A10DBD"/>
    <w:rsid w:val="00A2409C"/>
    <w:rsid w:val="00A25766"/>
    <w:rsid w:val="00A63306"/>
    <w:rsid w:val="00A65CFB"/>
    <w:rsid w:val="00A6796A"/>
    <w:rsid w:val="00A7626A"/>
    <w:rsid w:val="00A83968"/>
    <w:rsid w:val="00A936BB"/>
    <w:rsid w:val="00A942AF"/>
    <w:rsid w:val="00A9446A"/>
    <w:rsid w:val="00A9788A"/>
    <w:rsid w:val="00AA2AB9"/>
    <w:rsid w:val="00AB2843"/>
    <w:rsid w:val="00AD0FCF"/>
    <w:rsid w:val="00AD56DD"/>
    <w:rsid w:val="00AE3CCE"/>
    <w:rsid w:val="00AF0AC5"/>
    <w:rsid w:val="00B02C6A"/>
    <w:rsid w:val="00B159C0"/>
    <w:rsid w:val="00B162E1"/>
    <w:rsid w:val="00B2429B"/>
    <w:rsid w:val="00B27777"/>
    <w:rsid w:val="00B33406"/>
    <w:rsid w:val="00B35561"/>
    <w:rsid w:val="00B4038D"/>
    <w:rsid w:val="00B440D4"/>
    <w:rsid w:val="00B52ED3"/>
    <w:rsid w:val="00B54DA9"/>
    <w:rsid w:val="00B74A24"/>
    <w:rsid w:val="00B755F2"/>
    <w:rsid w:val="00B92730"/>
    <w:rsid w:val="00B92C38"/>
    <w:rsid w:val="00BA6A98"/>
    <w:rsid w:val="00BA7F2E"/>
    <w:rsid w:val="00BB4B1A"/>
    <w:rsid w:val="00BB4C04"/>
    <w:rsid w:val="00BC237E"/>
    <w:rsid w:val="00BC4C03"/>
    <w:rsid w:val="00BC5BC4"/>
    <w:rsid w:val="00BD1AC6"/>
    <w:rsid w:val="00BD65A9"/>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83212"/>
    <w:rsid w:val="00D90200"/>
    <w:rsid w:val="00DA160B"/>
    <w:rsid w:val="00DC07C2"/>
    <w:rsid w:val="00DC42A6"/>
    <w:rsid w:val="00DC7DB9"/>
    <w:rsid w:val="00DE44C8"/>
    <w:rsid w:val="00DF4573"/>
    <w:rsid w:val="00DF47B7"/>
    <w:rsid w:val="00DF6CCA"/>
    <w:rsid w:val="00E014FC"/>
    <w:rsid w:val="00E105B5"/>
    <w:rsid w:val="00E20F68"/>
    <w:rsid w:val="00E6594D"/>
    <w:rsid w:val="00E70670"/>
    <w:rsid w:val="00E72533"/>
    <w:rsid w:val="00E80093"/>
    <w:rsid w:val="00E80770"/>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220FF"/>
    <w:rsid w:val="00F32BB4"/>
    <w:rsid w:val="00F73AAD"/>
    <w:rsid w:val="00F84628"/>
    <w:rsid w:val="00F86A7A"/>
    <w:rsid w:val="00FA43A4"/>
    <w:rsid w:val="00FA44DD"/>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14E64757"/>
  <w15:docId w15:val="{521B3B02-C77D-41F0-8FFA-56111BB8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customStyle="1" w:styleId="FooterChar">
    <w:name w:val="Footer Char"/>
    <w:basedOn w:val="DefaultParagraphFont"/>
    <w:link w:val="Footer"/>
    <w:rsid w:val="00610801"/>
    <w:rPr>
      <w:rFonts w:ascii="Arial" w:hAnsi="Arial" w:cs="Arial"/>
      <w:sz w:val="24"/>
      <w:szCs w:val="24"/>
    </w:rPr>
  </w:style>
  <w:style w:type="paragraph" w:customStyle="1" w:styleId="DocumentLabel">
    <w:name w:val="Document Label"/>
    <w:basedOn w:val="Normal"/>
    <w:rsid w:val="00610801"/>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610801"/>
    <w:rPr>
      <w:rFonts w:ascii="Arial" w:hAnsi="Arial" w:cs="Arial"/>
      <w:sz w:val="24"/>
      <w:szCs w:val="24"/>
    </w:rPr>
  </w:style>
  <w:style w:type="character" w:customStyle="1" w:styleId="SubtitleChar">
    <w:name w:val="Subtitle Char"/>
    <w:basedOn w:val="DefaultParagraphFont"/>
    <w:link w:val="Subtitle"/>
    <w:rsid w:val="00F220FF"/>
    <w:rPr>
      <w:rFonts w:ascii="Arial" w:hAnsi="Arial" w:cs="Arial"/>
      <w:b/>
      <w:sz w:val="24"/>
      <w:szCs w:val="24"/>
    </w:rPr>
  </w:style>
  <w:style w:type="character" w:styleId="FollowedHyperlink">
    <w:name w:val="FollowedHyperlink"/>
    <w:basedOn w:val="DefaultParagraphFont"/>
    <w:semiHidden/>
    <w:unhideWhenUsed/>
    <w:rsid w:val="00083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0806">
      <w:bodyDiv w:val="1"/>
      <w:marLeft w:val="0"/>
      <w:marRight w:val="0"/>
      <w:marTop w:val="0"/>
      <w:marBottom w:val="0"/>
      <w:divBdr>
        <w:top w:val="none" w:sz="0" w:space="0" w:color="auto"/>
        <w:left w:val="none" w:sz="0" w:space="0" w:color="auto"/>
        <w:bottom w:val="none" w:sz="0" w:space="0" w:color="auto"/>
        <w:right w:val="none" w:sz="0" w:space="0" w:color="auto"/>
      </w:divBdr>
    </w:div>
    <w:div w:id="1260135430">
      <w:bodyDiv w:val="1"/>
      <w:marLeft w:val="0"/>
      <w:marRight w:val="0"/>
      <w:marTop w:val="0"/>
      <w:marBottom w:val="0"/>
      <w:divBdr>
        <w:top w:val="none" w:sz="0" w:space="0" w:color="auto"/>
        <w:left w:val="none" w:sz="0" w:space="0" w:color="auto"/>
        <w:bottom w:val="none" w:sz="0" w:space="0" w:color="auto"/>
        <w:right w:val="none" w:sz="0" w:space="0" w:color="auto"/>
      </w:divBdr>
    </w:div>
    <w:div w:id="1580020068">
      <w:bodyDiv w:val="1"/>
      <w:marLeft w:val="0"/>
      <w:marRight w:val="0"/>
      <w:marTop w:val="0"/>
      <w:marBottom w:val="0"/>
      <w:divBdr>
        <w:top w:val="none" w:sz="0" w:space="0" w:color="auto"/>
        <w:left w:val="none" w:sz="0" w:space="0" w:color="auto"/>
        <w:bottom w:val="none" w:sz="0" w:space="0" w:color="auto"/>
        <w:right w:val="none" w:sz="0" w:space="0" w:color="auto"/>
      </w:divBdr>
    </w:div>
    <w:div w:id="1582594244">
      <w:bodyDiv w:val="1"/>
      <w:marLeft w:val="0"/>
      <w:marRight w:val="0"/>
      <w:marTop w:val="0"/>
      <w:marBottom w:val="0"/>
      <w:divBdr>
        <w:top w:val="none" w:sz="0" w:space="0" w:color="auto"/>
        <w:left w:val="none" w:sz="0" w:space="0" w:color="auto"/>
        <w:bottom w:val="none" w:sz="0" w:space="0" w:color="auto"/>
        <w:right w:val="none" w:sz="0" w:space="0" w:color="auto"/>
      </w:divBdr>
    </w:div>
    <w:div w:id="18809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3/2-3-212.htm" TargetMode="External"/><Relationship Id="rId13" Type="http://schemas.openxmlformats.org/officeDocument/2006/relationships/hyperlink" Target="http://docs.msl.mt.gov/Central_Services/Commission_Councils/Commission/Archive/2016/06/report_slr_ld.pdf" TargetMode="External"/><Relationship Id="rId18" Type="http://schemas.openxmlformats.org/officeDocument/2006/relationships/hyperlink" Target="http://docs.msl.mt.gov/Central_Services/Commission_Councils/Commission/Archive/2016/06/pay_plan.xlsx" TargetMode="External"/><Relationship Id="rId26" Type="http://schemas.openxmlformats.org/officeDocument/2006/relationships/hyperlink" Target="http://docs.msl.mt.gov/Central_Services/Commission_Councils/Commission/Archive/2016/06/courier_budget_proposal.pdf" TargetMode="External"/><Relationship Id="rId3" Type="http://schemas.openxmlformats.org/officeDocument/2006/relationships/settings" Target="settings.xml"/><Relationship Id="rId21" Type="http://schemas.openxmlformats.org/officeDocument/2006/relationships/hyperlink" Target="http://docs.msl.mt.gov/Central_Services/Commission_Councils/Commission/Archive/2016/06/pos_gp.pdf"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docs.msl.mt.gov/Central_Services/Commission_Councils/Commission/Archive/2016/06/report_dl.pdf" TargetMode="External"/><Relationship Id="rId17" Type="http://schemas.openxmlformats.org/officeDocument/2006/relationships/hyperlink" Target="http://docs.msl.mt.gov/Central_Services/Commission_Councils/Commission/Archive/2016/06/pay_memo.pdf" TargetMode="External"/><Relationship Id="rId25" Type="http://schemas.openxmlformats.org/officeDocument/2006/relationships/hyperlink" Target="http://docs.msl.mt.gov/Central_Services/Commission_Councils/Commission/Archive/2016/06/pos_tamarack.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msl.mt.gov/Central_Services/Commission_Councils/Commission/Archive/2016/06/policy_memo.pdf" TargetMode="External"/><Relationship Id="rId20" Type="http://schemas.openxmlformats.org/officeDocument/2006/relationships/hyperlink" Target="http://docs.msl.mt.gov/Central_Services/Commission_Councils/Commission/Archive/2016/06/pos_bv.pdf" TargetMode="External"/><Relationship Id="rId29" Type="http://schemas.openxmlformats.org/officeDocument/2006/relationships/hyperlink" Target="http://docs.msl.mt.gov/Central_Services/Commission_Councils/Commission/Archive/2016/06/work_pl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msl.mt.gov/Central_Services/Commission_Councils/Commission/Archive/2016/06/report_cs.pdf" TargetMode="External"/><Relationship Id="rId24" Type="http://schemas.openxmlformats.org/officeDocument/2006/relationships/hyperlink" Target="http://docs.msl.mt.gov/Central_Services/Commission_Councils/Commission/Archive/2016/06/pos_sc.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msl.mt.gov/Central_Services/Commission_Councils/Commission/Archive/2016/06/cst_reduction.pdf" TargetMode="External"/><Relationship Id="rId23" Type="http://schemas.openxmlformats.org/officeDocument/2006/relationships/hyperlink" Target="http://docs.msl.mt.gov/Central_Services/Commission_Councils/Commission/Archive/2016/06/pos_sagebrush.pdf" TargetMode="External"/><Relationship Id="rId28" Type="http://schemas.openxmlformats.org/officeDocument/2006/relationships/hyperlink" Target="http://docs.msl.mt.gov/Central_Services/Commission_Councils/Commission/Archive/2016/06/tbl_trust.pdf" TargetMode="External"/><Relationship Id="rId36" Type="http://schemas.openxmlformats.org/officeDocument/2006/relationships/footer" Target="footer3.xml"/><Relationship Id="rId10" Type="http://schemas.openxmlformats.org/officeDocument/2006/relationships/hyperlink" Target="http://docs.msl.mt.gov/Central_Services/Commission_Councils/Commission/Archive/2016/06/minutes_20160210.pdf" TargetMode="External"/><Relationship Id="rId19" Type="http://schemas.openxmlformats.org/officeDocument/2006/relationships/hyperlink" Target="http://docs.msl.mt.gov/Central_Services/Commission_Councils/Commission/Archive/2016/06/pay_incentive_memo.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msl.mt.gov/Central_Services/Commission_Councils/Commission/Archive/2016/06/minutes_20160406.pdf" TargetMode="External"/><Relationship Id="rId14" Type="http://schemas.openxmlformats.org/officeDocument/2006/relationships/hyperlink" Target="http://docs.msl.mt.gov/Central_Services/Commission_Councils/Commission/Archive/2016/06/report_tbl.pdf" TargetMode="External"/><Relationship Id="rId22" Type="http://schemas.openxmlformats.org/officeDocument/2006/relationships/hyperlink" Target="http://docs.msl.mt.gov/Central_Services/Commission_Councils/Commission/Archive/2016/06/pos_pathfinder.pdf" TargetMode="External"/><Relationship Id="rId27" Type="http://schemas.openxmlformats.org/officeDocument/2006/relationships/hyperlink" Target="http://docs.msl.mt.gov/Central_Services/Commission_Councils/Commission/Archive/2016/06/courier.xlsx" TargetMode="External"/><Relationship Id="rId30" Type="http://schemas.openxmlformats.org/officeDocument/2006/relationships/hyperlink" Target="http://docs.msl.mt.gov/Central_Services/Commission_Councils/Commission/Archive/2016/06/work_plan_calendar.pdf"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413</Words>
  <Characters>5170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16</cp:revision>
  <cp:lastPrinted>2016-05-17T14:05:00Z</cp:lastPrinted>
  <dcterms:created xsi:type="dcterms:W3CDTF">2016-05-13T21:01:00Z</dcterms:created>
  <dcterms:modified xsi:type="dcterms:W3CDTF">2016-06-06T21:34:00Z</dcterms:modified>
</cp:coreProperties>
</file>