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11" w:rsidRPr="00DD252E" w:rsidRDefault="00A75711" w:rsidP="00A75711">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_GoBack"/>
      <w:bookmarkEnd w:id="0"/>
      <w:r w:rsidRPr="00DD252E">
        <w:rPr>
          <w:rFonts w:ascii="Tahoma" w:hAnsi="Tahoma" w:cs="Tahoma"/>
          <w:noProof/>
          <w:spacing w:val="-140"/>
          <w:sz w:val="16"/>
          <w:szCs w:val="16"/>
        </w:rPr>
        <w:drawing>
          <wp:inline distT="0" distB="0" distL="0" distR="0" wp14:anchorId="559686AC" wp14:editId="0AB9457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A75711" w:rsidRPr="00DD252E" w:rsidRDefault="00A75711" w:rsidP="00A75711">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A75711" w:rsidRDefault="00A75711" w:rsidP="000D0EBB">
      <w:pPr>
        <w:pStyle w:val="Title"/>
        <w:spacing w:line="276" w:lineRule="auto"/>
        <w:rPr>
          <w:rFonts w:ascii="Tahoma" w:hAnsi="Tahoma"/>
        </w:rPr>
      </w:pPr>
    </w:p>
    <w:p w:rsidR="00ED3E40" w:rsidRPr="00026F54" w:rsidRDefault="008C4057" w:rsidP="000D0EBB">
      <w:pPr>
        <w:pStyle w:val="Title"/>
        <w:spacing w:line="276" w:lineRule="auto"/>
        <w:rPr>
          <w:rFonts w:ascii="Tahoma" w:hAnsi="Tahoma"/>
        </w:rPr>
      </w:pPr>
      <w:r w:rsidRPr="00026F54">
        <w:rPr>
          <w:rFonts w:ascii="Tahoma" w:hAnsi="Tahoma"/>
        </w:rPr>
        <w:t>Montana State Library Commission</w:t>
      </w:r>
    </w:p>
    <w:p w:rsidR="00ED3E40" w:rsidRPr="00026F54" w:rsidRDefault="00A75711" w:rsidP="000D0EBB">
      <w:pPr>
        <w:pStyle w:val="Title"/>
        <w:spacing w:line="276" w:lineRule="auto"/>
        <w:rPr>
          <w:rFonts w:ascii="Tahoma" w:hAnsi="Tahoma"/>
        </w:rPr>
      </w:pPr>
      <w:r>
        <w:rPr>
          <w:rFonts w:ascii="Tahoma" w:hAnsi="Tahoma"/>
        </w:rPr>
        <w:t>Tuesday</w:t>
      </w:r>
      <w:r w:rsidR="00826A36" w:rsidRPr="00026F54">
        <w:rPr>
          <w:rFonts w:ascii="Tahoma" w:hAnsi="Tahoma"/>
        </w:rPr>
        <w:t xml:space="preserve">, October </w:t>
      </w:r>
      <w:r>
        <w:rPr>
          <w:rFonts w:ascii="Tahoma" w:hAnsi="Tahoma"/>
        </w:rPr>
        <w:t>13</w:t>
      </w:r>
      <w:r w:rsidR="008C4057" w:rsidRPr="00026F54">
        <w:rPr>
          <w:rFonts w:ascii="Tahoma" w:hAnsi="Tahoma"/>
        </w:rPr>
        <w:t>, 201</w:t>
      </w:r>
      <w:r>
        <w:rPr>
          <w:rFonts w:ascii="Tahoma" w:hAnsi="Tahoma"/>
        </w:rPr>
        <w:t>5</w:t>
      </w:r>
    </w:p>
    <w:p w:rsidR="00BF3D33" w:rsidRDefault="00CD5CE4" w:rsidP="00BF3D33">
      <w:pPr>
        <w:pStyle w:val="Subtitle"/>
        <w:rPr>
          <w:rFonts w:ascii="Tahoma" w:hAnsi="Tahoma"/>
          <w:bCs/>
        </w:rPr>
      </w:pPr>
      <w:r>
        <w:rPr>
          <w:rFonts w:ascii="Tahoma" w:hAnsi="Tahoma"/>
          <w:bCs/>
        </w:rPr>
        <w:t>9:30 a.m.</w:t>
      </w:r>
    </w:p>
    <w:p w:rsidR="00CD5CE4" w:rsidRPr="00BF3D33" w:rsidRDefault="00CD5CE4" w:rsidP="00BF3D33">
      <w:pPr>
        <w:pStyle w:val="Subtitle"/>
        <w:rPr>
          <w:rFonts w:ascii="Tahoma" w:hAnsi="Tahoma"/>
          <w:bCs/>
        </w:rPr>
      </w:pPr>
      <w:r>
        <w:rPr>
          <w:rFonts w:ascii="Tahoma" w:hAnsi="Tahoma"/>
          <w:bCs/>
        </w:rPr>
        <w:t>MSL Grizzly Conference Room</w:t>
      </w:r>
    </w:p>
    <w:p w:rsidR="00ED3E40" w:rsidRDefault="00ED3E40">
      <w:pPr>
        <w:pStyle w:val="Subtitle"/>
        <w:rPr>
          <w:rFonts w:ascii="Tahoma" w:hAnsi="Tahoma"/>
        </w:rPr>
      </w:pPr>
    </w:p>
    <w:p w:rsidR="00BF3D33" w:rsidRDefault="00BF3D33">
      <w:pPr>
        <w:pStyle w:val="Subtitle"/>
        <w:rPr>
          <w:rFonts w:ascii="Tahoma" w:hAnsi="Tahoma"/>
        </w:rPr>
      </w:pPr>
    </w:p>
    <w:p w:rsidR="00ED3E40" w:rsidRDefault="008C4057">
      <w:pPr>
        <w:pStyle w:val="Heading1"/>
        <w:rPr>
          <w:rFonts w:ascii="Tahoma" w:hAnsi="Tahoma"/>
        </w:rPr>
      </w:pPr>
      <w:r>
        <w:rPr>
          <w:rFonts w:ascii="Tahoma" w:hAnsi="Tahoma"/>
        </w:rPr>
        <w:t xml:space="preserve">AGENDA </w:t>
      </w:r>
    </w:p>
    <w:p w:rsidR="00ED3E40" w:rsidRDefault="00ED3E40">
      <w:pPr>
        <w:pStyle w:val="BodyText"/>
        <w:rPr>
          <w:bCs w:val="0"/>
          <w:sz w:val="24"/>
        </w:rPr>
      </w:pPr>
    </w:p>
    <w:p w:rsidR="00A75711" w:rsidRPr="002F2E07" w:rsidRDefault="00A75711" w:rsidP="00A75711">
      <w:pPr>
        <w:pStyle w:val="BodyTextIndent"/>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A75711" w:rsidRPr="002F2E07" w:rsidRDefault="00A75711" w:rsidP="00A75711">
      <w:pPr>
        <w:pStyle w:val="BodyText"/>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A75711" w:rsidRPr="002F2E07" w:rsidRDefault="00A75711" w:rsidP="00A75711">
      <w:pPr>
        <w:pStyle w:val="BodyText"/>
        <w:ind w:left="720"/>
        <w:rPr>
          <w:szCs w:val="22"/>
        </w:rPr>
      </w:pPr>
    </w:p>
    <w:p w:rsidR="00A75711" w:rsidRPr="002F2E07" w:rsidRDefault="00A75711" w:rsidP="00A75711">
      <w:pPr>
        <w:pStyle w:val="BodyText"/>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9" w:history="1">
        <w:r w:rsidRPr="002F2E07">
          <w:rPr>
            <w:rStyle w:val="Hyperlink"/>
            <w:color w:val="000000"/>
            <w:szCs w:val="22"/>
          </w:rPr>
          <w:t>MCA 2-3-212</w:t>
        </w:r>
      </w:hyperlink>
      <w:r w:rsidRPr="002F2E07">
        <w:rPr>
          <w:szCs w:val="22"/>
        </w:rPr>
        <w:t>.</w:t>
      </w:r>
    </w:p>
    <w:p w:rsidR="00A75711" w:rsidRDefault="00A75711" w:rsidP="00A75711">
      <w:pPr>
        <w:pStyle w:val="BodyText"/>
        <w:rPr>
          <w:sz w:val="24"/>
        </w:rPr>
      </w:pPr>
    </w:p>
    <w:p w:rsidR="00A75711" w:rsidRPr="00610801" w:rsidRDefault="00A75711" w:rsidP="00A75711">
      <w:pPr>
        <w:autoSpaceDE w:val="0"/>
        <w:autoSpaceDN w:val="0"/>
        <w:rPr>
          <w:rFonts w:ascii="Tahoma" w:hAnsi="Tahoma" w:cs="Tahoma"/>
        </w:rPr>
      </w:pPr>
      <w:r w:rsidRPr="00610801">
        <w:rPr>
          <w:rFonts w:ascii="Tahoma" w:hAnsi="Tahoma" w:cs="Tahoma"/>
        </w:rPr>
        <w:t xml:space="preserve">Members of the public who wish to join the virtual meeting should contact Marlys Stark at </w:t>
      </w:r>
    </w:p>
    <w:p w:rsidR="00A75711" w:rsidRDefault="00A75711" w:rsidP="00A75711">
      <w:pPr>
        <w:autoSpaceDE w:val="0"/>
        <w:autoSpaceDN w:val="0"/>
        <w:rPr>
          <w:rFonts w:ascii="Tahoma" w:hAnsi="Tahoma" w:cs="Tahoma"/>
        </w:rPr>
      </w:pPr>
      <w:r w:rsidRPr="00610801">
        <w:rPr>
          <w:rFonts w:ascii="Tahoma" w:hAnsi="Tahoma" w:cs="Tahoma"/>
        </w:rPr>
        <w:t xml:space="preserve">406-444-3384 by 5:00 pm on </w:t>
      </w:r>
      <w:r>
        <w:rPr>
          <w:rFonts w:ascii="Tahoma" w:hAnsi="Tahoma" w:cs="Tahoma"/>
        </w:rPr>
        <w:t xml:space="preserve">Friday, October 9, </w:t>
      </w:r>
      <w:r w:rsidRPr="00610801">
        <w:rPr>
          <w:rFonts w:ascii="Tahoma" w:hAnsi="Tahoma" w:cs="Tahoma"/>
        </w:rPr>
        <w:t>2015</w:t>
      </w:r>
      <w:r>
        <w:rPr>
          <w:rFonts w:ascii="Tahoma" w:hAnsi="Tahoma" w:cs="Tahoma"/>
        </w:rPr>
        <w:t>.</w:t>
      </w:r>
    </w:p>
    <w:p w:rsidR="00ED3E40" w:rsidRDefault="00ED3E40">
      <w:pPr>
        <w:pStyle w:val="Title"/>
        <w:rPr>
          <w:rFonts w:ascii="Tahoma" w:hAnsi="Tahoma"/>
          <w:i/>
          <w:sz w:val="20"/>
        </w:rPr>
      </w:pPr>
    </w:p>
    <w:p w:rsidR="00ED3E40" w:rsidRDefault="008C4057">
      <w:pPr>
        <w:pStyle w:val="Title"/>
        <w:rPr>
          <w:rFonts w:ascii="Tahoma" w:hAnsi="Tahoma"/>
          <w:i/>
          <w:sz w:val="20"/>
        </w:rPr>
      </w:pPr>
      <w:r>
        <w:rPr>
          <w:rFonts w:ascii="Tahoma" w:hAnsi="Tahoma"/>
          <w:i/>
          <w:sz w:val="20"/>
        </w:rPr>
        <w:t>The Commission will move thro</w:t>
      </w:r>
      <w:r w:rsidR="00723C92">
        <w:rPr>
          <w:rFonts w:ascii="Tahoma" w:hAnsi="Tahoma"/>
          <w:i/>
          <w:sz w:val="20"/>
        </w:rPr>
        <w:t>ugh the agenda as needed.</w:t>
      </w:r>
    </w:p>
    <w:p w:rsidR="00ED3E40" w:rsidRDefault="00ED3E40">
      <w:pPr>
        <w:pStyle w:val="BodyText"/>
        <w:rPr>
          <w:sz w:val="24"/>
        </w:rPr>
      </w:pPr>
    </w:p>
    <w:p w:rsidR="00ED3E40" w:rsidRDefault="00ED3E40">
      <w:pPr>
        <w:pStyle w:val="BodyText"/>
        <w:rPr>
          <w:sz w:val="24"/>
        </w:rPr>
      </w:pPr>
    </w:p>
    <w:p w:rsidR="00ED3E40" w:rsidRDefault="00CD5CE4">
      <w:pPr>
        <w:rPr>
          <w:rFonts w:ascii="Tahoma" w:hAnsi="Tahoma"/>
        </w:rPr>
      </w:pPr>
      <w:r>
        <w:rPr>
          <w:rFonts w:ascii="Tahoma" w:hAnsi="Tahoma"/>
        </w:rPr>
        <w:t>9:30</w:t>
      </w:r>
      <w:r w:rsidR="00B15E33">
        <w:rPr>
          <w:rFonts w:ascii="Tahoma" w:hAnsi="Tahoma"/>
        </w:rPr>
        <w:t xml:space="preserve"> a.m.</w:t>
      </w:r>
      <w:r w:rsidR="00B15E33">
        <w:rPr>
          <w:rFonts w:ascii="Tahoma" w:hAnsi="Tahoma"/>
        </w:rPr>
        <w:tab/>
      </w:r>
      <w:r w:rsidR="008C4057">
        <w:rPr>
          <w:rFonts w:ascii="Tahoma" w:hAnsi="Tahoma"/>
        </w:rPr>
        <w:t>Call to Order</w:t>
      </w:r>
    </w:p>
    <w:p w:rsidR="00E07996" w:rsidRDefault="008C4057">
      <w:pPr>
        <w:rPr>
          <w:rFonts w:ascii="Tahoma" w:hAnsi="Tahoma"/>
        </w:rPr>
      </w:pPr>
      <w:r>
        <w:rPr>
          <w:rFonts w:ascii="Tahoma" w:hAnsi="Tahoma"/>
        </w:rPr>
        <w:tab/>
      </w:r>
      <w:r>
        <w:rPr>
          <w:rFonts w:ascii="Tahoma" w:hAnsi="Tahoma"/>
        </w:rPr>
        <w:tab/>
      </w:r>
    </w:p>
    <w:p w:rsidR="0053770F" w:rsidRDefault="0053770F" w:rsidP="0053770F">
      <w:pPr>
        <w:ind w:left="720" w:firstLine="720"/>
        <w:rPr>
          <w:rFonts w:ascii="Tahoma" w:hAnsi="Tahoma"/>
        </w:rPr>
      </w:pPr>
      <w:r>
        <w:rPr>
          <w:rFonts w:ascii="Tahoma" w:hAnsi="Tahoma"/>
        </w:rPr>
        <w:t>Changes or Additions to Agenda</w:t>
      </w:r>
    </w:p>
    <w:p w:rsidR="0053770F" w:rsidRDefault="0053770F" w:rsidP="00E07996">
      <w:pPr>
        <w:ind w:left="720" w:firstLine="720"/>
        <w:rPr>
          <w:rFonts w:ascii="Tahoma" w:hAnsi="Tahoma"/>
        </w:rPr>
      </w:pPr>
    </w:p>
    <w:p w:rsidR="00ED3E40" w:rsidRDefault="008C4057" w:rsidP="00E07996">
      <w:pPr>
        <w:ind w:left="720" w:firstLine="720"/>
        <w:rPr>
          <w:rFonts w:ascii="Tahoma" w:hAnsi="Tahoma"/>
        </w:rPr>
      </w:pPr>
      <w:r>
        <w:rPr>
          <w:rFonts w:ascii="Tahoma" w:hAnsi="Tahoma"/>
        </w:rPr>
        <w:t xml:space="preserve">Introductions </w:t>
      </w:r>
    </w:p>
    <w:p w:rsidR="00B16A3D" w:rsidRDefault="00B16A3D" w:rsidP="00B16A3D">
      <w:pPr>
        <w:pStyle w:val="ListParagraph"/>
        <w:numPr>
          <w:ilvl w:val="0"/>
          <w:numId w:val="12"/>
        </w:numPr>
        <w:rPr>
          <w:rFonts w:ascii="Tahoma" w:hAnsi="Tahoma"/>
        </w:rPr>
      </w:pPr>
      <w:r>
        <w:rPr>
          <w:rFonts w:ascii="Tahoma" w:hAnsi="Tahoma"/>
        </w:rPr>
        <w:t>Staff longevity recognition</w:t>
      </w:r>
    </w:p>
    <w:p w:rsidR="00177A8C" w:rsidRPr="00B16A3D" w:rsidRDefault="00177A8C" w:rsidP="00B16A3D">
      <w:pPr>
        <w:pStyle w:val="ListParagraph"/>
        <w:numPr>
          <w:ilvl w:val="0"/>
          <w:numId w:val="12"/>
        </w:numPr>
        <w:rPr>
          <w:rFonts w:ascii="Tahoma" w:hAnsi="Tahoma"/>
        </w:rPr>
      </w:pPr>
      <w:r>
        <w:rPr>
          <w:rFonts w:ascii="Tahoma" w:hAnsi="Tahoma" w:cs="Tahoma"/>
        </w:rPr>
        <w:t xml:space="preserve">Introduction of Jeff </w:t>
      </w:r>
      <w:proofErr w:type="spellStart"/>
      <w:r>
        <w:rPr>
          <w:rFonts w:ascii="Tahoma" w:hAnsi="Tahoma" w:cs="Tahoma"/>
        </w:rPr>
        <w:t>Doud</w:t>
      </w:r>
      <w:proofErr w:type="spellEnd"/>
      <w:r>
        <w:rPr>
          <w:rFonts w:ascii="Tahoma" w:hAnsi="Tahoma" w:cs="Tahoma"/>
        </w:rPr>
        <w:t xml:space="preserve">, new Agency Legal Services Bureau Attorney </w:t>
      </w:r>
    </w:p>
    <w:p w:rsidR="0053770F" w:rsidRDefault="0053770F" w:rsidP="00E07996">
      <w:pPr>
        <w:ind w:left="720" w:firstLine="720"/>
        <w:rPr>
          <w:rFonts w:ascii="Tahoma" w:hAnsi="Tahoma"/>
        </w:rPr>
      </w:pPr>
    </w:p>
    <w:p w:rsidR="0094718A" w:rsidRDefault="008C4057" w:rsidP="00AD240E">
      <w:pPr>
        <w:rPr>
          <w:rFonts w:ascii="Tahoma" w:hAnsi="Tahoma"/>
        </w:rPr>
      </w:pPr>
      <w:r>
        <w:rPr>
          <w:rFonts w:ascii="Tahoma" w:hAnsi="Tahoma"/>
        </w:rPr>
        <w:tab/>
      </w:r>
      <w:r>
        <w:rPr>
          <w:rFonts w:ascii="Tahoma" w:hAnsi="Tahoma"/>
        </w:rPr>
        <w:tab/>
      </w:r>
      <w:r w:rsidR="0094718A">
        <w:rPr>
          <w:rFonts w:ascii="Tahoma" w:hAnsi="Tahoma"/>
        </w:rPr>
        <w:t>Approval of Minutes</w:t>
      </w:r>
      <w:r w:rsidR="002637FD">
        <w:rPr>
          <w:rFonts w:ascii="Tahoma" w:hAnsi="Tahoma"/>
        </w:rPr>
        <w:t xml:space="preserve"> </w:t>
      </w:r>
      <w:r w:rsidR="0094718A">
        <w:rPr>
          <w:rFonts w:ascii="Tahoma" w:hAnsi="Tahoma"/>
          <w:b/>
        </w:rPr>
        <w:t>– Action</w:t>
      </w:r>
    </w:p>
    <w:p w:rsidR="00C87BF9" w:rsidRDefault="005D2785" w:rsidP="00C87BF9">
      <w:pPr>
        <w:pStyle w:val="ListParagraph"/>
        <w:numPr>
          <w:ilvl w:val="0"/>
          <w:numId w:val="3"/>
        </w:numPr>
        <w:rPr>
          <w:rFonts w:ascii="Tahoma" w:hAnsi="Tahoma"/>
        </w:rPr>
      </w:pPr>
      <w:hyperlink r:id="rId10" w:history="1">
        <w:r w:rsidR="00C87BF9">
          <w:rPr>
            <w:rStyle w:val="Hyperlink"/>
            <w:rFonts w:ascii="Tahoma" w:hAnsi="Tahoma"/>
          </w:rPr>
          <w:t xml:space="preserve">Draft August 12, 2015 </w:t>
        </w:r>
      </w:hyperlink>
    </w:p>
    <w:p w:rsidR="00C87BF9" w:rsidRPr="00C87BF9" w:rsidRDefault="005D2785" w:rsidP="00C87BF9">
      <w:pPr>
        <w:pStyle w:val="ListParagraph"/>
        <w:numPr>
          <w:ilvl w:val="0"/>
          <w:numId w:val="3"/>
        </w:numPr>
        <w:rPr>
          <w:rFonts w:ascii="Tahoma" w:hAnsi="Tahoma"/>
        </w:rPr>
      </w:pPr>
      <w:hyperlink r:id="rId11" w:history="1">
        <w:r w:rsidR="00C87BF9" w:rsidRPr="00C87BF9">
          <w:rPr>
            <w:rStyle w:val="Hyperlink"/>
            <w:rFonts w:ascii="Tahoma" w:hAnsi="Tahoma"/>
          </w:rPr>
          <w:t>Final June 23, 2015</w:t>
        </w:r>
      </w:hyperlink>
      <w:r w:rsidR="00C87BF9" w:rsidRPr="00C87BF9">
        <w:rPr>
          <w:rFonts w:ascii="Tahoma" w:hAnsi="Tahoma"/>
        </w:rPr>
        <w:t xml:space="preserve"> </w:t>
      </w:r>
    </w:p>
    <w:p w:rsidR="00ED3E40" w:rsidRDefault="00ED3E40">
      <w:pPr>
        <w:ind w:left="720" w:firstLine="720"/>
        <w:rPr>
          <w:rFonts w:ascii="Tahoma" w:hAnsi="Tahoma"/>
        </w:rPr>
      </w:pPr>
    </w:p>
    <w:p w:rsidR="00ED3E40" w:rsidRDefault="008C4057" w:rsidP="0050199E">
      <w:pPr>
        <w:ind w:left="720" w:firstLine="720"/>
        <w:rPr>
          <w:rFonts w:ascii="Tahoma" w:hAnsi="Tahoma"/>
        </w:rPr>
      </w:pPr>
      <w:r>
        <w:rPr>
          <w:rFonts w:ascii="Tahoma" w:hAnsi="Tahoma"/>
        </w:rPr>
        <w:t xml:space="preserve">State Library's </w:t>
      </w:r>
      <w:r w:rsidR="007763FE">
        <w:rPr>
          <w:rFonts w:ascii="Tahoma" w:hAnsi="Tahoma"/>
        </w:rPr>
        <w:t>r</w:t>
      </w:r>
      <w:r>
        <w:rPr>
          <w:rFonts w:ascii="Tahoma" w:hAnsi="Tahoma"/>
        </w:rPr>
        <w:t xml:space="preserve">eport </w:t>
      </w:r>
      <w:r w:rsidR="002637FD">
        <w:rPr>
          <w:rFonts w:ascii="Tahoma" w:hAnsi="Tahoma"/>
        </w:rPr>
        <w:t>–</w:t>
      </w:r>
      <w:r>
        <w:rPr>
          <w:rFonts w:ascii="Tahoma" w:hAnsi="Tahoma"/>
        </w:rPr>
        <w:t xml:space="preserve"> Stapp</w:t>
      </w:r>
    </w:p>
    <w:p w:rsidR="00C34A17" w:rsidRDefault="00C34A17" w:rsidP="0050199E">
      <w:pPr>
        <w:ind w:left="720" w:firstLine="720"/>
        <w:rPr>
          <w:rFonts w:ascii="Tahoma" w:hAnsi="Tahoma"/>
        </w:rPr>
      </w:pPr>
    </w:p>
    <w:p w:rsidR="00C34A17" w:rsidRDefault="007C5125" w:rsidP="0050199E">
      <w:pPr>
        <w:ind w:left="720" w:firstLine="720"/>
        <w:rPr>
          <w:rFonts w:ascii="Tahoma" w:hAnsi="Tahoma"/>
        </w:rPr>
      </w:pPr>
      <w:r>
        <w:rPr>
          <w:rFonts w:ascii="Tahoma" w:hAnsi="Tahoma"/>
        </w:rPr>
        <w:t>FY ’1</w:t>
      </w:r>
      <w:r w:rsidR="00A75711">
        <w:rPr>
          <w:rFonts w:ascii="Tahoma" w:hAnsi="Tahoma"/>
        </w:rPr>
        <w:t>6</w:t>
      </w:r>
      <w:r>
        <w:rPr>
          <w:rFonts w:ascii="Tahoma" w:hAnsi="Tahoma"/>
        </w:rPr>
        <w:t xml:space="preserve"> </w:t>
      </w:r>
      <w:r w:rsidR="007763FE">
        <w:rPr>
          <w:rFonts w:ascii="Tahoma" w:hAnsi="Tahoma"/>
        </w:rPr>
        <w:t>P</w:t>
      </w:r>
      <w:r w:rsidR="00C34A17">
        <w:rPr>
          <w:rFonts w:ascii="Tahoma" w:hAnsi="Tahoma"/>
        </w:rPr>
        <w:t xml:space="preserve">rogram </w:t>
      </w:r>
      <w:r w:rsidR="007763FE">
        <w:rPr>
          <w:rFonts w:ascii="Tahoma" w:hAnsi="Tahoma"/>
        </w:rPr>
        <w:t>W</w:t>
      </w:r>
      <w:r w:rsidR="00C34A17">
        <w:rPr>
          <w:rFonts w:ascii="Tahoma" w:hAnsi="Tahoma"/>
        </w:rPr>
        <w:t xml:space="preserve">ork </w:t>
      </w:r>
      <w:r w:rsidR="007763FE">
        <w:rPr>
          <w:rFonts w:ascii="Tahoma" w:hAnsi="Tahoma"/>
        </w:rPr>
        <w:t>P</w:t>
      </w:r>
      <w:r w:rsidR="00C34A17">
        <w:rPr>
          <w:rFonts w:ascii="Tahoma" w:hAnsi="Tahoma"/>
        </w:rPr>
        <w:t>lans – Stapp</w:t>
      </w:r>
    </w:p>
    <w:p w:rsidR="00C87BF9" w:rsidRDefault="00C87BF9" w:rsidP="0050199E">
      <w:pPr>
        <w:ind w:left="720" w:firstLine="720"/>
        <w:rPr>
          <w:rFonts w:ascii="Tahoma" w:hAnsi="Tahoma"/>
        </w:rPr>
      </w:pPr>
      <w:r>
        <w:rPr>
          <w:rFonts w:ascii="Tahoma" w:hAnsi="Tahoma"/>
        </w:rPr>
        <w:lastRenderedPageBreak/>
        <w:tab/>
      </w:r>
      <w:hyperlink r:id="rId12" w:history="1">
        <w:r>
          <w:rPr>
            <w:rStyle w:val="Hyperlink"/>
            <w:rFonts w:ascii="Tahoma" w:hAnsi="Tahoma"/>
          </w:rPr>
          <w:t>Central Services FY</w:t>
        </w:r>
        <w:r w:rsidR="00AA1103">
          <w:rPr>
            <w:rStyle w:val="Hyperlink"/>
            <w:rFonts w:ascii="Tahoma" w:hAnsi="Tahoma"/>
          </w:rPr>
          <w:t xml:space="preserve"> </w:t>
        </w:r>
        <w:r>
          <w:rPr>
            <w:rStyle w:val="Hyperlink"/>
            <w:rFonts w:ascii="Tahoma" w:hAnsi="Tahoma"/>
          </w:rPr>
          <w:t>'16 Work Plan</w:t>
        </w:r>
      </w:hyperlink>
      <w:r>
        <w:rPr>
          <w:rFonts w:ascii="Tahoma" w:hAnsi="Tahoma"/>
        </w:rPr>
        <w:t xml:space="preserve"> </w:t>
      </w:r>
    </w:p>
    <w:p w:rsidR="00C87BF9" w:rsidRDefault="00C87BF9" w:rsidP="0050199E">
      <w:pPr>
        <w:ind w:left="720" w:firstLine="720"/>
        <w:rPr>
          <w:rFonts w:ascii="Tahoma" w:hAnsi="Tahoma"/>
        </w:rPr>
      </w:pPr>
      <w:r>
        <w:rPr>
          <w:rFonts w:ascii="Tahoma" w:hAnsi="Tahoma"/>
        </w:rPr>
        <w:tab/>
      </w:r>
      <w:hyperlink r:id="rId13" w:history="1">
        <w:r>
          <w:rPr>
            <w:rStyle w:val="Hyperlink"/>
            <w:rFonts w:ascii="Tahoma" w:hAnsi="Tahoma"/>
          </w:rPr>
          <w:t>Digital Library FY</w:t>
        </w:r>
        <w:r w:rsidR="00AA1103">
          <w:rPr>
            <w:rStyle w:val="Hyperlink"/>
            <w:rFonts w:ascii="Tahoma" w:hAnsi="Tahoma"/>
          </w:rPr>
          <w:t xml:space="preserve"> </w:t>
        </w:r>
        <w:r>
          <w:rPr>
            <w:rStyle w:val="Hyperlink"/>
            <w:rFonts w:ascii="Tahoma" w:hAnsi="Tahoma"/>
          </w:rPr>
          <w:t>'16 Work Plan</w:t>
        </w:r>
      </w:hyperlink>
    </w:p>
    <w:p w:rsidR="00C87BF9" w:rsidRDefault="00C87BF9" w:rsidP="0050199E">
      <w:pPr>
        <w:ind w:left="720" w:firstLine="720"/>
        <w:rPr>
          <w:rFonts w:ascii="Tahoma" w:hAnsi="Tahoma"/>
        </w:rPr>
      </w:pPr>
      <w:r>
        <w:rPr>
          <w:rFonts w:ascii="Tahoma" w:hAnsi="Tahoma"/>
        </w:rPr>
        <w:tab/>
      </w:r>
      <w:hyperlink r:id="rId14" w:history="1">
        <w:r>
          <w:rPr>
            <w:rStyle w:val="Hyperlink"/>
            <w:rFonts w:ascii="Tahoma" w:hAnsi="Tahoma"/>
          </w:rPr>
          <w:t>MSDI FY</w:t>
        </w:r>
        <w:r w:rsidR="00AA1103">
          <w:rPr>
            <w:rStyle w:val="Hyperlink"/>
            <w:rFonts w:ascii="Tahoma" w:hAnsi="Tahoma"/>
          </w:rPr>
          <w:t xml:space="preserve"> </w:t>
        </w:r>
        <w:r>
          <w:rPr>
            <w:rStyle w:val="Hyperlink"/>
            <w:rFonts w:ascii="Tahoma" w:hAnsi="Tahoma"/>
          </w:rPr>
          <w:t>'16 Work Plan</w:t>
        </w:r>
      </w:hyperlink>
    </w:p>
    <w:p w:rsidR="00C87BF9" w:rsidRDefault="00C87BF9" w:rsidP="0050199E">
      <w:pPr>
        <w:ind w:left="720" w:firstLine="720"/>
        <w:rPr>
          <w:rFonts w:ascii="Tahoma" w:hAnsi="Tahoma"/>
        </w:rPr>
      </w:pPr>
      <w:r>
        <w:rPr>
          <w:rFonts w:ascii="Tahoma" w:hAnsi="Tahoma"/>
        </w:rPr>
        <w:tab/>
      </w:r>
      <w:hyperlink r:id="rId15" w:history="1">
        <w:r>
          <w:rPr>
            <w:rStyle w:val="Hyperlink"/>
            <w:rFonts w:ascii="Tahoma" w:hAnsi="Tahoma"/>
          </w:rPr>
          <w:t>NHP FY</w:t>
        </w:r>
        <w:r w:rsidR="00AA1103">
          <w:rPr>
            <w:rStyle w:val="Hyperlink"/>
            <w:rFonts w:ascii="Tahoma" w:hAnsi="Tahoma"/>
          </w:rPr>
          <w:t xml:space="preserve"> </w:t>
        </w:r>
        <w:r>
          <w:rPr>
            <w:rStyle w:val="Hyperlink"/>
            <w:rFonts w:ascii="Tahoma" w:hAnsi="Tahoma"/>
          </w:rPr>
          <w:t>'16 Work Plan</w:t>
        </w:r>
      </w:hyperlink>
    </w:p>
    <w:p w:rsidR="00C87BF9" w:rsidRDefault="00C87BF9" w:rsidP="0050199E">
      <w:pPr>
        <w:ind w:left="720" w:firstLine="720"/>
        <w:rPr>
          <w:rFonts w:ascii="Tahoma" w:hAnsi="Tahoma"/>
        </w:rPr>
      </w:pPr>
      <w:r>
        <w:rPr>
          <w:rFonts w:ascii="Tahoma" w:hAnsi="Tahoma"/>
        </w:rPr>
        <w:tab/>
      </w:r>
      <w:hyperlink r:id="rId16" w:history="1">
        <w:r>
          <w:rPr>
            <w:rStyle w:val="Hyperlink"/>
            <w:rFonts w:ascii="Tahoma" w:hAnsi="Tahoma"/>
          </w:rPr>
          <w:t>SLR FY</w:t>
        </w:r>
        <w:r w:rsidR="00AA1103">
          <w:rPr>
            <w:rStyle w:val="Hyperlink"/>
            <w:rFonts w:ascii="Tahoma" w:hAnsi="Tahoma"/>
          </w:rPr>
          <w:t xml:space="preserve"> </w:t>
        </w:r>
        <w:r>
          <w:rPr>
            <w:rStyle w:val="Hyperlink"/>
            <w:rFonts w:ascii="Tahoma" w:hAnsi="Tahoma"/>
          </w:rPr>
          <w:t>'16 Work Plan</w:t>
        </w:r>
      </w:hyperlink>
    </w:p>
    <w:p w:rsidR="00C87BF9" w:rsidRDefault="00C87BF9" w:rsidP="0050199E">
      <w:pPr>
        <w:ind w:left="720" w:firstLine="720"/>
        <w:rPr>
          <w:rFonts w:ascii="Tahoma" w:hAnsi="Tahoma"/>
        </w:rPr>
      </w:pPr>
      <w:r>
        <w:rPr>
          <w:rFonts w:ascii="Tahoma" w:hAnsi="Tahoma"/>
        </w:rPr>
        <w:tab/>
      </w:r>
      <w:hyperlink r:id="rId17" w:history="1">
        <w:r>
          <w:rPr>
            <w:rStyle w:val="Hyperlink"/>
            <w:rFonts w:ascii="Tahoma" w:hAnsi="Tahoma"/>
          </w:rPr>
          <w:t>TBL FY</w:t>
        </w:r>
        <w:r w:rsidR="00AA1103">
          <w:rPr>
            <w:rStyle w:val="Hyperlink"/>
            <w:rFonts w:ascii="Tahoma" w:hAnsi="Tahoma"/>
          </w:rPr>
          <w:t xml:space="preserve"> </w:t>
        </w:r>
        <w:r>
          <w:rPr>
            <w:rStyle w:val="Hyperlink"/>
            <w:rFonts w:ascii="Tahoma" w:hAnsi="Tahoma"/>
          </w:rPr>
          <w:t>'16 Work Plan</w:t>
        </w:r>
      </w:hyperlink>
      <w:r>
        <w:rPr>
          <w:rFonts w:ascii="Tahoma" w:hAnsi="Tahoma"/>
        </w:rPr>
        <w:t xml:space="preserve">     </w:t>
      </w:r>
    </w:p>
    <w:p w:rsidR="00ED3E40" w:rsidRDefault="008C4057" w:rsidP="00A75711">
      <w:pPr>
        <w:rPr>
          <w:rFonts w:ascii="Tahoma" w:hAnsi="Tahoma"/>
        </w:rPr>
      </w:pPr>
      <w:r>
        <w:rPr>
          <w:rFonts w:ascii="Tahoma" w:hAnsi="Tahoma"/>
          <w:bCs/>
        </w:rPr>
        <w:tab/>
      </w:r>
    </w:p>
    <w:p w:rsidR="00ED3E40" w:rsidRDefault="005D2785" w:rsidP="0050199E">
      <w:pPr>
        <w:ind w:left="720" w:firstLine="720"/>
        <w:rPr>
          <w:rFonts w:ascii="Tahoma" w:hAnsi="Tahoma"/>
          <w:b/>
          <w:bCs/>
        </w:rPr>
      </w:pPr>
      <w:hyperlink r:id="rId18" w:history="1">
        <w:r w:rsidR="00785CD8">
          <w:rPr>
            <w:rStyle w:val="Hyperlink"/>
            <w:rFonts w:ascii="Tahoma" w:hAnsi="Tahoma"/>
          </w:rPr>
          <w:t>FY '16 First Quarter Fiscal Report</w:t>
        </w:r>
      </w:hyperlink>
      <w:r w:rsidR="00785CD8">
        <w:rPr>
          <w:rFonts w:ascii="Tahoma" w:hAnsi="Tahoma"/>
        </w:rPr>
        <w:t xml:space="preserve"> </w:t>
      </w:r>
      <w:r w:rsidR="002637FD">
        <w:rPr>
          <w:rFonts w:ascii="Tahoma" w:hAnsi="Tahoma"/>
        </w:rPr>
        <w:t>–</w:t>
      </w:r>
      <w:r w:rsidR="008C4057">
        <w:rPr>
          <w:rFonts w:ascii="Tahoma" w:hAnsi="Tahoma"/>
        </w:rPr>
        <w:t xml:space="preserve"> Schmitz</w:t>
      </w:r>
      <w:r w:rsidR="002637FD">
        <w:rPr>
          <w:rFonts w:ascii="Tahoma" w:hAnsi="Tahoma"/>
        </w:rPr>
        <w:t xml:space="preserve"> –</w:t>
      </w:r>
      <w:r w:rsidR="008C4057">
        <w:rPr>
          <w:rFonts w:ascii="Tahoma" w:hAnsi="Tahoma"/>
        </w:rPr>
        <w:t xml:space="preserve"> </w:t>
      </w:r>
      <w:r w:rsidR="008C4057">
        <w:rPr>
          <w:rFonts w:ascii="Tahoma" w:hAnsi="Tahoma"/>
          <w:b/>
        </w:rPr>
        <w:t>Action</w:t>
      </w:r>
    </w:p>
    <w:p w:rsidR="00ED3E40" w:rsidRDefault="00ED3E40">
      <w:pPr>
        <w:rPr>
          <w:rFonts w:ascii="Tahoma" w:hAnsi="Tahoma"/>
          <w:b/>
          <w:bCs/>
        </w:rPr>
      </w:pPr>
    </w:p>
    <w:p w:rsidR="00826A36" w:rsidRDefault="00826A36" w:rsidP="00826A36">
      <w:pPr>
        <w:tabs>
          <w:tab w:val="left" w:pos="1080"/>
        </w:tabs>
        <w:ind w:left="1080" w:hanging="1080"/>
        <w:rPr>
          <w:rFonts w:ascii="Tahoma" w:hAnsi="Tahoma" w:cs="Tahoma"/>
          <w:b/>
        </w:rPr>
      </w:pPr>
      <w:r>
        <w:rPr>
          <w:rFonts w:ascii="Tahoma" w:hAnsi="Tahoma" w:cs="Tahoma"/>
        </w:rPr>
        <w:tab/>
      </w:r>
      <w:r>
        <w:rPr>
          <w:rFonts w:ascii="Tahoma" w:hAnsi="Tahoma" w:cs="Tahoma"/>
        </w:rPr>
        <w:tab/>
      </w:r>
      <w:r w:rsidRPr="0002723E">
        <w:rPr>
          <w:rFonts w:ascii="Tahoma" w:hAnsi="Tahoma" w:cs="Tahoma"/>
        </w:rPr>
        <w:t xml:space="preserve">Federation </w:t>
      </w:r>
      <w:r>
        <w:rPr>
          <w:rFonts w:ascii="Tahoma" w:hAnsi="Tahoma" w:cs="Tahoma"/>
        </w:rPr>
        <w:t xml:space="preserve">FY </w:t>
      </w:r>
      <w:r w:rsidR="00170367">
        <w:rPr>
          <w:rFonts w:ascii="Tahoma" w:hAnsi="Tahoma" w:cs="Tahoma"/>
        </w:rPr>
        <w:t>‘1</w:t>
      </w:r>
      <w:r w:rsidR="00A75711">
        <w:rPr>
          <w:rFonts w:ascii="Tahoma" w:hAnsi="Tahoma" w:cs="Tahoma"/>
        </w:rPr>
        <w:t>5</w:t>
      </w:r>
      <w:r w:rsidRPr="0002723E">
        <w:rPr>
          <w:rFonts w:ascii="Tahoma" w:hAnsi="Tahoma" w:cs="Tahoma"/>
        </w:rPr>
        <w:t xml:space="preserve"> Annual Reports</w:t>
      </w:r>
      <w:r w:rsidR="002637FD">
        <w:rPr>
          <w:rFonts w:ascii="Tahoma" w:hAnsi="Tahoma" w:cs="Tahoma"/>
        </w:rPr>
        <w:t xml:space="preserve"> </w:t>
      </w:r>
      <w:r w:rsidRPr="0002723E">
        <w:rPr>
          <w:rFonts w:ascii="Tahoma" w:hAnsi="Tahoma" w:cs="Tahoma"/>
          <w:b/>
        </w:rPr>
        <w:t>–</w:t>
      </w:r>
      <w:r w:rsidRPr="00826A36">
        <w:rPr>
          <w:rFonts w:ascii="Tahoma" w:hAnsi="Tahoma" w:cs="Tahoma"/>
        </w:rPr>
        <w:t xml:space="preserve"> McHugh</w:t>
      </w:r>
      <w:r>
        <w:rPr>
          <w:rFonts w:ascii="Tahoma" w:hAnsi="Tahoma" w:cs="Tahoma"/>
          <w:b/>
        </w:rPr>
        <w:t xml:space="preserve"> </w:t>
      </w:r>
      <w:r w:rsidR="002637FD">
        <w:rPr>
          <w:rFonts w:ascii="Tahoma" w:hAnsi="Tahoma" w:cs="Tahoma"/>
          <w:b/>
        </w:rPr>
        <w:t>–</w:t>
      </w:r>
      <w:r>
        <w:rPr>
          <w:rFonts w:ascii="Tahoma" w:hAnsi="Tahoma" w:cs="Tahoma"/>
          <w:b/>
        </w:rPr>
        <w:t xml:space="preserve"> </w:t>
      </w:r>
      <w:r w:rsidRPr="0002723E">
        <w:rPr>
          <w:rFonts w:ascii="Tahoma" w:hAnsi="Tahoma" w:cs="Tahoma"/>
          <w:b/>
        </w:rPr>
        <w:t>Action</w:t>
      </w:r>
    </w:p>
    <w:p w:rsidR="00170367" w:rsidRDefault="00170367" w:rsidP="00826A36">
      <w:pPr>
        <w:tabs>
          <w:tab w:val="left" w:pos="1080"/>
        </w:tabs>
        <w:ind w:left="1080" w:hanging="1080"/>
        <w:rPr>
          <w:rFonts w:ascii="Tahoma" w:hAnsi="Tahoma" w:cs="Tahoma"/>
          <w:b/>
        </w:rPr>
      </w:pPr>
    </w:p>
    <w:p w:rsidR="00170367" w:rsidRPr="002C6602" w:rsidRDefault="005D2785" w:rsidP="003A45E2">
      <w:pPr>
        <w:pStyle w:val="ListParagraph"/>
        <w:numPr>
          <w:ilvl w:val="0"/>
          <w:numId w:val="7"/>
        </w:numPr>
        <w:spacing w:line="276" w:lineRule="auto"/>
        <w:ind w:left="2430" w:hanging="450"/>
        <w:contextualSpacing w:val="0"/>
        <w:rPr>
          <w:rFonts w:ascii="Tahoma" w:hAnsi="Tahoma" w:cs="Tahoma"/>
        </w:rPr>
      </w:pPr>
      <w:hyperlink r:id="rId19" w:history="1">
        <w:r w:rsidR="003A45E2">
          <w:rPr>
            <w:rStyle w:val="Hyperlink"/>
            <w:rFonts w:ascii="Tahoma" w:hAnsi="Tahoma" w:cs="Tahoma"/>
          </w:rPr>
          <w:t>Broad Valleys</w:t>
        </w:r>
      </w:hyperlink>
      <w:r w:rsidR="003A45E2">
        <w:rPr>
          <w:rFonts w:ascii="Tahoma" w:hAnsi="Tahoma" w:cs="Tahoma"/>
        </w:rPr>
        <w:t xml:space="preserve"> </w:t>
      </w:r>
      <w:r w:rsidR="00170367" w:rsidRPr="002C6602">
        <w:rPr>
          <w:rFonts w:ascii="Tahoma" w:hAnsi="Tahoma" w:cs="Tahoma"/>
        </w:rPr>
        <w:t>– Judy Hart</w:t>
      </w:r>
    </w:p>
    <w:p w:rsidR="00170367" w:rsidRPr="002C6602" w:rsidRDefault="005D2785" w:rsidP="003A45E2">
      <w:pPr>
        <w:pStyle w:val="ListParagraph"/>
        <w:numPr>
          <w:ilvl w:val="0"/>
          <w:numId w:val="7"/>
        </w:numPr>
        <w:spacing w:line="276" w:lineRule="auto"/>
        <w:ind w:left="2430" w:hanging="450"/>
        <w:contextualSpacing w:val="0"/>
        <w:rPr>
          <w:rFonts w:ascii="Tahoma" w:hAnsi="Tahoma" w:cs="Tahoma"/>
        </w:rPr>
      </w:pPr>
      <w:hyperlink r:id="rId20" w:history="1">
        <w:r w:rsidR="003A45E2">
          <w:rPr>
            <w:rStyle w:val="Hyperlink"/>
            <w:rFonts w:ascii="Tahoma" w:hAnsi="Tahoma" w:cs="Tahoma"/>
          </w:rPr>
          <w:t>Golden Plains</w:t>
        </w:r>
      </w:hyperlink>
      <w:r w:rsidR="003A45E2">
        <w:rPr>
          <w:rFonts w:ascii="Tahoma" w:hAnsi="Tahoma" w:cs="Tahoma"/>
        </w:rPr>
        <w:t xml:space="preserve"> </w:t>
      </w:r>
      <w:r w:rsidR="00170367" w:rsidRPr="002C6602">
        <w:rPr>
          <w:rFonts w:ascii="Tahoma" w:hAnsi="Tahoma" w:cs="Tahoma"/>
        </w:rPr>
        <w:t>– Janeen Brookie</w:t>
      </w:r>
    </w:p>
    <w:p w:rsidR="00170367" w:rsidRPr="002C6602" w:rsidRDefault="005D2785" w:rsidP="005E01ED">
      <w:pPr>
        <w:pStyle w:val="ListParagraph"/>
        <w:numPr>
          <w:ilvl w:val="0"/>
          <w:numId w:val="7"/>
        </w:numPr>
        <w:spacing w:line="276" w:lineRule="auto"/>
        <w:ind w:left="2430" w:hanging="450"/>
        <w:contextualSpacing w:val="0"/>
        <w:rPr>
          <w:rFonts w:ascii="Tahoma" w:hAnsi="Tahoma" w:cs="Tahoma"/>
        </w:rPr>
      </w:pPr>
      <w:hyperlink r:id="rId21" w:history="1">
        <w:r w:rsidR="005E01ED">
          <w:rPr>
            <w:rStyle w:val="Hyperlink"/>
            <w:rFonts w:ascii="Tahoma" w:hAnsi="Tahoma" w:cs="Tahoma"/>
          </w:rPr>
          <w:t>Pathfinder</w:t>
        </w:r>
      </w:hyperlink>
      <w:r w:rsidR="005E01ED">
        <w:rPr>
          <w:rFonts w:ascii="Tahoma" w:hAnsi="Tahoma" w:cs="Tahoma"/>
        </w:rPr>
        <w:t xml:space="preserve"> </w:t>
      </w:r>
      <w:r w:rsidR="00170367" w:rsidRPr="002C6602">
        <w:rPr>
          <w:rFonts w:ascii="Tahoma" w:hAnsi="Tahoma" w:cs="Tahoma"/>
        </w:rPr>
        <w:t xml:space="preserve">– </w:t>
      </w:r>
      <w:r w:rsidR="00A75711">
        <w:rPr>
          <w:rFonts w:ascii="Tahoma" w:hAnsi="Tahoma" w:cs="Tahoma"/>
        </w:rPr>
        <w:t>Debbie Wellman</w:t>
      </w:r>
    </w:p>
    <w:p w:rsidR="00170367" w:rsidRPr="002C6602" w:rsidRDefault="005D2785" w:rsidP="005E01ED">
      <w:pPr>
        <w:pStyle w:val="ListParagraph"/>
        <w:numPr>
          <w:ilvl w:val="0"/>
          <w:numId w:val="7"/>
        </w:numPr>
        <w:spacing w:line="276" w:lineRule="auto"/>
        <w:ind w:left="2430" w:hanging="450"/>
        <w:contextualSpacing w:val="0"/>
        <w:rPr>
          <w:rFonts w:ascii="Tahoma" w:hAnsi="Tahoma" w:cs="Tahoma"/>
        </w:rPr>
      </w:pPr>
      <w:hyperlink r:id="rId22" w:history="1">
        <w:r w:rsidR="005E01ED">
          <w:rPr>
            <w:rStyle w:val="Hyperlink"/>
            <w:rFonts w:ascii="Tahoma" w:hAnsi="Tahoma" w:cs="Tahoma"/>
          </w:rPr>
          <w:t>Sagebrush</w:t>
        </w:r>
      </w:hyperlink>
      <w:r w:rsidR="005E01ED">
        <w:rPr>
          <w:rFonts w:ascii="Tahoma" w:hAnsi="Tahoma" w:cs="Tahoma"/>
        </w:rPr>
        <w:t xml:space="preserve"> </w:t>
      </w:r>
      <w:r w:rsidR="00170367" w:rsidRPr="002C6602">
        <w:rPr>
          <w:rFonts w:ascii="Tahoma" w:hAnsi="Tahoma" w:cs="Tahoma"/>
        </w:rPr>
        <w:t>– Sonja Woods</w:t>
      </w:r>
    </w:p>
    <w:p w:rsidR="00170367" w:rsidRPr="002C6602" w:rsidRDefault="005D2785" w:rsidP="005E01ED">
      <w:pPr>
        <w:pStyle w:val="ListParagraph"/>
        <w:numPr>
          <w:ilvl w:val="0"/>
          <w:numId w:val="7"/>
        </w:numPr>
        <w:spacing w:line="276" w:lineRule="auto"/>
        <w:ind w:left="2430" w:hanging="450"/>
        <w:contextualSpacing w:val="0"/>
        <w:rPr>
          <w:rFonts w:ascii="Tahoma" w:hAnsi="Tahoma" w:cs="Tahoma"/>
        </w:rPr>
      </w:pPr>
      <w:hyperlink r:id="rId23" w:history="1">
        <w:r w:rsidR="005E01ED">
          <w:rPr>
            <w:rStyle w:val="Hyperlink"/>
            <w:rFonts w:ascii="Tahoma" w:hAnsi="Tahoma" w:cs="Tahoma"/>
          </w:rPr>
          <w:t>South Central</w:t>
        </w:r>
      </w:hyperlink>
      <w:r w:rsidR="005E01ED">
        <w:rPr>
          <w:rFonts w:ascii="Tahoma" w:hAnsi="Tahoma" w:cs="Tahoma"/>
        </w:rPr>
        <w:t xml:space="preserve"> </w:t>
      </w:r>
      <w:r w:rsidR="00170367" w:rsidRPr="002C6602">
        <w:rPr>
          <w:rFonts w:ascii="Tahoma" w:hAnsi="Tahoma" w:cs="Tahoma"/>
        </w:rPr>
        <w:t xml:space="preserve">– </w:t>
      </w:r>
      <w:r w:rsidR="00CA055E">
        <w:rPr>
          <w:rFonts w:ascii="Tahoma" w:hAnsi="Tahoma" w:cs="Tahoma"/>
        </w:rPr>
        <w:t>Nancy Schmidt</w:t>
      </w:r>
    </w:p>
    <w:p w:rsidR="00170367" w:rsidRDefault="005D2785" w:rsidP="005E01ED">
      <w:pPr>
        <w:pStyle w:val="ListParagraph"/>
        <w:numPr>
          <w:ilvl w:val="0"/>
          <w:numId w:val="7"/>
        </w:numPr>
        <w:spacing w:line="276" w:lineRule="auto"/>
        <w:ind w:left="2430" w:hanging="450"/>
        <w:contextualSpacing w:val="0"/>
        <w:rPr>
          <w:rFonts w:ascii="Tahoma" w:hAnsi="Tahoma" w:cs="Tahoma"/>
        </w:rPr>
      </w:pPr>
      <w:hyperlink r:id="rId24" w:history="1">
        <w:r w:rsidR="005E01ED">
          <w:rPr>
            <w:rStyle w:val="Hyperlink"/>
            <w:rFonts w:ascii="Tahoma" w:hAnsi="Tahoma" w:cs="Tahoma"/>
          </w:rPr>
          <w:t>Tamarack</w:t>
        </w:r>
      </w:hyperlink>
      <w:r w:rsidR="005E01ED">
        <w:rPr>
          <w:rFonts w:ascii="Tahoma" w:hAnsi="Tahoma" w:cs="Tahoma"/>
        </w:rPr>
        <w:t xml:space="preserve"> </w:t>
      </w:r>
      <w:r w:rsidR="00170367" w:rsidRPr="002C6602">
        <w:rPr>
          <w:rFonts w:ascii="Tahoma" w:hAnsi="Tahoma" w:cs="Tahoma"/>
        </w:rPr>
        <w:t xml:space="preserve">– </w:t>
      </w:r>
      <w:proofErr w:type="spellStart"/>
      <w:r w:rsidR="00170367" w:rsidRPr="002C6602">
        <w:rPr>
          <w:rFonts w:ascii="Tahoma" w:hAnsi="Tahoma" w:cs="Tahoma"/>
        </w:rPr>
        <w:t>Honore</w:t>
      </w:r>
      <w:proofErr w:type="spellEnd"/>
      <w:r w:rsidR="00170367" w:rsidRPr="002C6602">
        <w:rPr>
          <w:rFonts w:ascii="Tahoma" w:hAnsi="Tahoma" w:cs="Tahoma"/>
        </w:rPr>
        <w:t xml:space="preserve"> Bray</w:t>
      </w:r>
    </w:p>
    <w:p w:rsidR="00170367" w:rsidRDefault="00170367" w:rsidP="00826A36">
      <w:pPr>
        <w:tabs>
          <w:tab w:val="left" w:pos="1080"/>
        </w:tabs>
        <w:ind w:left="1080" w:hanging="1080"/>
        <w:rPr>
          <w:rFonts w:ascii="Tahoma" w:hAnsi="Tahoma" w:cs="Tahoma"/>
          <w:b/>
        </w:rPr>
      </w:pPr>
    </w:p>
    <w:p w:rsidR="00B5211E" w:rsidRDefault="004157CE" w:rsidP="00842292">
      <w:pPr>
        <w:spacing w:line="276" w:lineRule="auto"/>
        <w:ind w:left="1440" w:hanging="1440"/>
        <w:rPr>
          <w:rFonts w:ascii="Tahoma" w:hAnsi="Tahoma" w:cs="Tahoma"/>
          <w:b/>
        </w:rPr>
      </w:pPr>
      <w:r>
        <w:rPr>
          <w:rFonts w:ascii="Tahoma" w:hAnsi="Tahoma" w:cs="Tahoma"/>
          <w:b/>
        </w:rPr>
        <w:tab/>
      </w:r>
      <w:hyperlink r:id="rId25" w:history="1">
        <w:r w:rsidR="00C87BF9">
          <w:rPr>
            <w:rStyle w:val="Hyperlink"/>
            <w:rFonts w:ascii="Tahoma" w:hAnsi="Tahoma" w:cs="Tahoma"/>
          </w:rPr>
          <w:t xml:space="preserve">Resolution of Appreciation for Attorney Jim </w:t>
        </w:r>
        <w:proofErr w:type="spellStart"/>
        <w:r w:rsidR="00C87BF9">
          <w:rPr>
            <w:rStyle w:val="Hyperlink"/>
            <w:rFonts w:ascii="Tahoma" w:hAnsi="Tahoma" w:cs="Tahoma"/>
          </w:rPr>
          <w:t>Scheier</w:t>
        </w:r>
        <w:proofErr w:type="spellEnd"/>
      </w:hyperlink>
      <w:r w:rsidR="00C87BF9">
        <w:rPr>
          <w:rFonts w:ascii="Tahoma" w:hAnsi="Tahoma" w:cs="Tahoma"/>
          <w:b/>
        </w:rPr>
        <w:t xml:space="preserve"> </w:t>
      </w:r>
      <w:r w:rsidR="00B5211E">
        <w:rPr>
          <w:rFonts w:ascii="Tahoma" w:hAnsi="Tahoma" w:cs="Tahoma"/>
        </w:rPr>
        <w:t xml:space="preserve">– Stapp </w:t>
      </w:r>
      <w:r w:rsidR="00711555">
        <w:rPr>
          <w:rFonts w:ascii="Tahoma" w:hAnsi="Tahoma" w:cs="Tahoma"/>
        </w:rPr>
        <w:t xml:space="preserve">- </w:t>
      </w:r>
      <w:r w:rsidR="00711555">
        <w:rPr>
          <w:rFonts w:ascii="Tahoma" w:hAnsi="Tahoma" w:cs="Tahoma"/>
          <w:b/>
        </w:rPr>
        <w:t>Action</w:t>
      </w:r>
    </w:p>
    <w:p w:rsidR="00B5211E" w:rsidRDefault="00B5211E" w:rsidP="00A75711">
      <w:pPr>
        <w:spacing w:line="276" w:lineRule="auto"/>
        <w:ind w:left="1440" w:hanging="1440"/>
        <w:rPr>
          <w:rFonts w:ascii="Tahoma" w:hAnsi="Tahoma" w:cs="Tahoma"/>
        </w:rPr>
      </w:pPr>
    </w:p>
    <w:p w:rsidR="00711555" w:rsidRDefault="00711555" w:rsidP="00B5211E">
      <w:pPr>
        <w:spacing w:line="276" w:lineRule="auto"/>
        <w:ind w:left="1440"/>
        <w:rPr>
          <w:rFonts w:ascii="Tahoma" w:hAnsi="Tahoma" w:cs="Tahoma"/>
          <w:b/>
        </w:rPr>
      </w:pPr>
      <w:r>
        <w:rPr>
          <w:rFonts w:ascii="Tahoma" w:hAnsi="Tahoma" w:cs="Tahoma"/>
        </w:rPr>
        <w:t xml:space="preserve">Tablet training lab use policy – McHugh - </w:t>
      </w:r>
      <w:r w:rsidRPr="00711555">
        <w:rPr>
          <w:rFonts w:ascii="Tahoma" w:hAnsi="Tahoma" w:cs="Tahoma"/>
          <w:b/>
        </w:rPr>
        <w:t>Action</w:t>
      </w:r>
    </w:p>
    <w:p w:rsidR="00C87BF9" w:rsidRPr="00C87BF9" w:rsidRDefault="00C87BF9" w:rsidP="00B5211E">
      <w:pPr>
        <w:spacing w:line="276" w:lineRule="auto"/>
        <w:ind w:left="1440"/>
        <w:rPr>
          <w:rFonts w:ascii="Tahoma" w:hAnsi="Tahoma" w:cs="Tahoma"/>
        </w:rPr>
      </w:pPr>
      <w:r w:rsidRPr="00C87BF9">
        <w:rPr>
          <w:rFonts w:ascii="Tahoma" w:hAnsi="Tahoma" w:cs="Tahoma"/>
        </w:rPr>
        <w:tab/>
      </w:r>
      <w:hyperlink r:id="rId26" w:history="1">
        <w:r w:rsidRPr="00C87BF9">
          <w:rPr>
            <w:rStyle w:val="Hyperlink"/>
            <w:rFonts w:ascii="Tahoma" w:hAnsi="Tahoma" w:cs="Tahoma"/>
          </w:rPr>
          <w:t>Memo</w:t>
        </w:r>
      </w:hyperlink>
    </w:p>
    <w:p w:rsidR="00711555" w:rsidRDefault="00C87BF9" w:rsidP="00B5211E">
      <w:pPr>
        <w:spacing w:line="276" w:lineRule="auto"/>
        <w:ind w:left="1440"/>
        <w:rPr>
          <w:rFonts w:ascii="Tahoma" w:hAnsi="Tahoma" w:cs="Tahoma"/>
        </w:rPr>
      </w:pPr>
      <w:r>
        <w:rPr>
          <w:rFonts w:ascii="Tahoma" w:hAnsi="Tahoma" w:cs="Tahoma"/>
        </w:rPr>
        <w:tab/>
      </w:r>
      <w:hyperlink r:id="rId27" w:history="1">
        <w:r>
          <w:rPr>
            <w:rStyle w:val="Hyperlink"/>
            <w:rFonts w:ascii="Tahoma" w:hAnsi="Tahoma" w:cs="Tahoma"/>
          </w:rPr>
          <w:t>Policy</w:t>
        </w:r>
      </w:hyperlink>
    </w:p>
    <w:p w:rsidR="00C87BF9" w:rsidRDefault="00C87BF9" w:rsidP="00B5211E">
      <w:pPr>
        <w:spacing w:line="276" w:lineRule="auto"/>
        <w:ind w:left="1440"/>
        <w:rPr>
          <w:rFonts w:ascii="Tahoma" w:hAnsi="Tahoma" w:cs="Tahoma"/>
        </w:rPr>
      </w:pPr>
      <w:r>
        <w:rPr>
          <w:rFonts w:ascii="Tahoma" w:hAnsi="Tahoma" w:cs="Tahoma"/>
        </w:rPr>
        <w:tab/>
      </w:r>
      <w:hyperlink r:id="rId28" w:history="1">
        <w:r>
          <w:rPr>
            <w:rStyle w:val="Hyperlink"/>
            <w:rFonts w:ascii="Tahoma" w:hAnsi="Tahoma" w:cs="Tahoma"/>
          </w:rPr>
          <w:t>Reservation Form</w:t>
        </w:r>
      </w:hyperlink>
      <w:r>
        <w:rPr>
          <w:rFonts w:ascii="Tahoma" w:hAnsi="Tahoma" w:cs="Tahoma"/>
        </w:rPr>
        <w:t xml:space="preserve"> </w:t>
      </w:r>
    </w:p>
    <w:p w:rsidR="00C87BF9" w:rsidRDefault="00C87BF9" w:rsidP="00B5211E">
      <w:pPr>
        <w:spacing w:line="276" w:lineRule="auto"/>
        <w:ind w:left="1440"/>
        <w:rPr>
          <w:rFonts w:ascii="Tahoma" w:hAnsi="Tahoma" w:cs="Tahoma"/>
        </w:rPr>
      </w:pPr>
    </w:p>
    <w:p w:rsidR="00A75711" w:rsidRPr="00A75711" w:rsidRDefault="00A75711" w:rsidP="00B5211E">
      <w:pPr>
        <w:spacing w:line="276" w:lineRule="auto"/>
        <w:ind w:left="1440"/>
        <w:rPr>
          <w:rFonts w:ascii="Tahoma" w:hAnsi="Tahoma" w:cs="Tahoma"/>
          <w:b/>
        </w:rPr>
      </w:pPr>
      <w:r>
        <w:rPr>
          <w:rFonts w:ascii="Tahoma" w:hAnsi="Tahoma" w:cs="Tahoma"/>
        </w:rPr>
        <w:t xml:space="preserve">Montana State Library Trust </w:t>
      </w:r>
      <w:r w:rsidR="007763FE">
        <w:rPr>
          <w:rFonts w:ascii="Tahoma" w:hAnsi="Tahoma" w:cs="Tahoma"/>
        </w:rPr>
        <w:t>r</w:t>
      </w:r>
      <w:r>
        <w:rPr>
          <w:rFonts w:ascii="Tahoma" w:hAnsi="Tahoma" w:cs="Tahoma"/>
        </w:rPr>
        <w:t>equest – McHugh –</w:t>
      </w:r>
      <w:r w:rsidRPr="00A75711">
        <w:rPr>
          <w:rFonts w:ascii="Tahoma" w:hAnsi="Tahoma" w:cs="Tahoma"/>
          <w:b/>
        </w:rPr>
        <w:t>Action</w:t>
      </w:r>
    </w:p>
    <w:p w:rsidR="00A75711" w:rsidRDefault="005D2785" w:rsidP="00C87BF9">
      <w:pPr>
        <w:spacing w:line="276" w:lineRule="auto"/>
        <w:ind w:left="1440" w:firstLine="720"/>
        <w:rPr>
          <w:rFonts w:ascii="Tahoma" w:hAnsi="Tahoma"/>
        </w:rPr>
      </w:pPr>
      <w:hyperlink r:id="rId29" w:history="1">
        <w:r w:rsidR="00C87BF9">
          <w:rPr>
            <w:rStyle w:val="Hyperlink"/>
            <w:rFonts w:ascii="Tahoma" w:hAnsi="Tahoma"/>
          </w:rPr>
          <w:t>Memo</w:t>
        </w:r>
      </w:hyperlink>
      <w:r w:rsidR="00C87BF9">
        <w:rPr>
          <w:rFonts w:ascii="Tahoma" w:hAnsi="Tahoma"/>
        </w:rPr>
        <w:t xml:space="preserve"> </w:t>
      </w:r>
    </w:p>
    <w:p w:rsidR="00C87BF9" w:rsidRPr="00A75711" w:rsidRDefault="00C87BF9" w:rsidP="00A75711">
      <w:pPr>
        <w:spacing w:line="276" w:lineRule="auto"/>
        <w:ind w:left="1440" w:hanging="1440"/>
        <w:rPr>
          <w:rFonts w:ascii="Tahoma" w:hAnsi="Tahoma"/>
        </w:rPr>
      </w:pPr>
      <w:r>
        <w:rPr>
          <w:rFonts w:ascii="Tahoma" w:hAnsi="Tahoma"/>
        </w:rPr>
        <w:tab/>
      </w:r>
      <w:r>
        <w:rPr>
          <w:rFonts w:ascii="Tahoma" w:hAnsi="Tahoma"/>
        </w:rPr>
        <w:tab/>
      </w:r>
    </w:p>
    <w:p w:rsidR="006A5714" w:rsidRDefault="006A5714">
      <w:pPr>
        <w:ind w:left="720" w:firstLine="720"/>
        <w:rPr>
          <w:rFonts w:ascii="Tahoma" w:hAnsi="Tahoma" w:cs="Tahoma"/>
        </w:rPr>
      </w:pPr>
      <w:r>
        <w:rPr>
          <w:rFonts w:ascii="Tahoma" w:hAnsi="Tahoma" w:cs="Tahoma"/>
        </w:rPr>
        <w:t>Draft State Library Administrative Rules update – Stapp</w:t>
      </w:r>
    </w:p>
    <w:p w:rsidR="00C87BF9" w:rsidRDefault="00C87BF9">
      <w:pPr>
        <w:ind w:left="720" w:firstLine="720"/>
        <w:rPr>
          <w:rFonts w:ascii="Tahoma" w:hAnsi="Tahoma" w:cs="Tahoma"/>
        </w:rPr>
      </w:pPr>
      <w:r>
        <w:rPr>
          <w:rFonts w:ascii="Tahoma" w:hAnsi="Tahoma" w:cs="Tahoma"/>
        </w:rPr>
        <w:tab/>
      </w:r>
      <w:hyperlink r:id="rId30" w:history="1">
        <w:r>
          <w:rPr>
            <w:rStyle w:val="Hyperlink"/>
            <w:rFonts w:ascii="Tahoma" w:hAnsi="Tahoma" w:cs="Tahoma"/>
          </w:rPr>
          <w:t>Memo</w:t>
        </w:r>
      </w:hyperlink>
    </w:p>
    <w:p w:rsidR="00C87BF9" w:rsidRDefault="00C87BF9">
      <w:pPr>
        <w:ind w:left="720" w:firstLine="720"/>
        <w:rPr>
          <w:rFonts w:ascii="Tahoma" w:hAnsi="Tahoma" w:cs="Tahoma"/>
        </w:rPr>
      </w:pPr>
      <w:r>
        <w:rPr>
          <w:rFonts w:ascii="Tahoma" w:hAnsi="Tahoma" w:cs="Tahoma"/>
        </w:rPr>
        <w:tab/>
      </w:r>
      <w:hyperlink r:id="rId31" w:history="1">
        <w:r>
          <w:rPr>
            <w:rStyle w:val="Hyperlink"/>
            <w:rFonts w:ascii="Tahoma" w:hAnsi="Tahoma" w:cs="Tahoma"/>
          </w:rPr>
          <w:t>Edited Rule</w:t>
        </w:r>
      </w:hyperlink>
      <w:r>
        <w:rPr>
          <w:rFonts w:ascii="Tahoma" w:hAnsi="Tahoma" w:cs="Tahoma"/>
        </w:rPr>
        <w:t xml:space="preserve">  </w:t>
      </w:r>
    </w:p>
    <w:p w:rsidR="006A5714" w:rsidRDefault="006A5714">
      <w:pPr>
        <w:ind w:left="720" w:firstLine="720"/>
        <w:rPr>
          <w:rFonts w:ascii="Tahoma" w:hAnsi="Tahoma" w:cs="Tahoma"/>
        </w:rPr>
      </w:pPr>
    </w:p>
    <w:p w:rsidR="006A5714" w:rsidRDefault="006A5714">
      <w:pPr>
        <w:ind w:left="720" w:firstLine="720"/>
        <w:rPr>
          <w:rFonts w:ascii="Tahoma" w:hAnsi="Tahoma"/>
        </w:rPr>
      </w:pPr>
      <w:r>
        <w:rPr>
          <w:rFonts w:ascii="Tahoma" w:hAnsi="Tahoma" w:cs="Tahoma"/>
        </w:rPr>
        <w:t xml:space="preserve">Montana State Library </w:t>
      </w:r>
      <w:r w:rsidR="007763FE">
        <w:rPr>
          <w:rFonts w:ascii="Tahoma" w:hAnsi="Tahoma" w:cs="Tahoma"/>
        </w:rPr>
        <w:t>m</w:t>
      </w:r>
      <w:r>
        <w:rPr>
          <w:rFonts w:ascii="Tahoma" w:hAnsi="Tahoma" w:cs="Tahoma"/>
        </w:rPr>
        <w:t xml:space="preserve">arketing </w:t>
      </w:r>
      <w:r w:rsidR="00775EFF">
        <w:rPr>
          <w:rFonts w:ascii="Tahoma" w:hAnsi="Tahoma" w:cs="Tahoma"/>
        </w:rPr>
        <w:t>analysis</w:t>
      </w:r>
      <w:r>
        <w:rPr>
          <w:rFonts w:ascii="Tahoma" w:hAnsi="Tahoma" w:cs="Tahoma"/>
        </w:rPr>
        <w:t xml:space="preserve"> – Groves</w:t>
      </w:r>
      <w:r>
        <w:rPr>
          <w:rFonts w:ascii="Tahoma" w:hAnsi="Tahoma"/>
        </w:rPr>
        <w:t xml:space="preserve"> </w:t>
      </w:r>
    </w:p>
    <w:p w:rsidR="006A5714" w:rsidRDefault="006A5714">
      <w:pPr>
        <w:ind w:left="720" w:firstLine="720"/>
        <w:rPr>
          <w:rFonts w:ascii="Tahoma" w:hAnsi="Tahoma"/>
        </w:rPr>
      </w:pPr>
    </w:p>
    <w:p w:rsidR="00ED3E40" w:rsidRDefault="008C4057">
      <w:pPr>
        <w:ind w:left="720" w:firstLine="720"/>
        <w:rPr>
          <w:rFonts w:ascii="Tahoma" w:hAnsi="Tahoma"/>
        </w:rPr>
      </w:pPr>
      <w:r>
        <w:rPr>
          <w:rFonts w:ascii="Tahoma" w:hAnsi="Tahoma"/>
        </w:rPr>
        <w:t xml:space="preserve">Commission Goals and Objectives </w:t>
      </w:r>
      <w:r w:rsidR="00026F54">
        <w:rPr>
          <w:rFonts w:ascii="Tahoma" w:hAnsi="Tahoma"/>
        </w:rPr>
        <w:t>–</w:t>
      </w:r>
      <w:r>
        <w:rPr>
          <w:rFonts w:ascii="Tahoma" w:hAnsi="Tahoma"/>
        </w:rPr>
        <w:t xml:space="preserve"> Commission</w:t>
      </w:r>
    </w:p>
    <w:p w:rsidR="00026F54" w:rsidRDefault="00026F54">
      <w:pPr>
        <w:ind w:left="720" w:firstLine="720"/>
        <w:rPr>
          <w:rFonts w:ascii="Tahoma" w:hAnsi="Tahoma"/>
        </w:rPr>
      </w:pPr>
    </w:p>
    <w:p w:rsidR="00891773" w:rsidRPr="001601FD" w:rsidRDefault="005D2785" w:rsidP="007763FE">
      <w:pPr>
        <w:pStyle w:val="ListParagraph"/>
        <w:tabs>
          <w:tab w:val="left" w:pos="1800"/>
        </w:tabs>
        <w:spacing w:line="276" w:lineRule="auto"/>
        <w:ind w:left="1440"/>
        <w:rPr>
          <w:rFonts w:ascii="Tahoma" w:hAnsi="Tahoma" w:cs="Tahoma"/>
        </w:rPr>
      </w:pPr>
      <w:hyperlink r:id="rId32" w:history="1">
        <w:r w:rsidR="00AA1103">
          <w:rPr>
            <w:rStyle w:val="Hyperlink"/>
            <w:rFonts w:ascii="Tahoma" w:hAnsi="Tahoma" w:cs="Tahoma"/>
          </w:rPr>
          <w:t>FY ’16 Commission Work Plan</w:t>
        </w:r>
      </w:hyperlink>
      <w:r w:rsidR="00AA1103">
        <w:rPr>
          <w:rFonts w:ascii="Tahoma" w:hAnsi="Tahoma" w:cs="Tahoma"/>
        </w:rPr>
        <w:t xml:space="preserve"> </w:t>
      </w:r>
      <w:r w:rsidR="00026F54" w:rsidRPr="001601FD">
        <w:rPr>
          <w:rFonts w:ascii="Tahoma" w:hAnsi="Tahoma" w:cs="Tahoma"/>
        </w:rPr>
        <w:t>review</w:t>
      </w:r>
      <w:r w:rsidR="00891773" w:rsidRPr="001601FD">
        <w:rPr>
          <w:rFonts w:ascii="Tahoma" w:hAnsi="Tahoma" w:cs="Tahoma"/>
        </w:rPr>
        <w:t xml:space="preserve"> </w:t>
      </w:r>
    </w:p>
    <w:p w:rsidR="00775EFF" w:rsidRDefault="00775EFF" w:rsidP="007763FE">
      <w:pPr>
        <w:pStyle w:val="ListParagraph"/>
        <w:numPr>
          <w:ilvl w:val="3"/>
          <w:numId w:val="6"/>
        </w:numPr>
        <w:tabs>
          <w:tab w:val="left" w:pos="1800"/>
        </w:tabs>
        <w:spacing w:line="276" w:lineRule="auto"/>
        <w:ind w:left="2430"/>
        <w:rPr>
          <w:rFonts w:ascii="Tahoma" w:hAnsi="Tahoma" w:cs="Tahoma"/>
        </w:rPr>
      </w:pPr>
      <w:r>
        <w:rPr>
          <w:rFonts w:ascii="Tahoma" w:hAnsi="Tahoma" w:cs="Tahoma"/>
        </w:rPr>
        <w:t>Research Institute for Public Libraries presentation – LaFromboise, Stapp</w:t>
      </w:r>
    </w:p>
    <w:p w:rsidR="00E16E5C" w:rsidRDefault="005D2785" w:rsidP="00F5009A">
      <w:pPr>
        <w:pStyle w:val="ListParagraph"/>
        <w:numPr>
          <w:ilvl w:val="3"/>
          <w:numId w:val="6"/>
        </w:numPr>
        <w:tabs>
          <w:tab w:val="left" w:pos="1800"/>
        </w:tabs>
        <w:spacing w:line="276" w:lineRule="auto"/>
        <w:rPr>
          <w:rFonts w:ascii="Tahoma" w:hAnsi="Tahoma" w:cs="Tahoma"/>
        </w:rPr>
      </w:pPr>
      <w:hyperlink r:id="rId33" w:history="1">
        <w:r w:rsidR="00F5009A">
          <w:rPr>
            <w:rStyle w:val="Hyperlink"/>
            <w:rFonts w:ascii="Tahoma" w:hAnsi="Tahoma" w:cs="Tahoma"/>
          </w:rPr>
          <w:t>Proposal Form</w:t>
        </w:r>
      </w:hyperlink>
      <w:r w:rsidR="00F5009A">
        <w:rPr>
          <w:rFonts w:ascii="Tahoma" w:hAnsi="Tahoma" w:cs="Tahoma"/>
        </w:rPr>
        <w:t xml:space="preserve"> </w:t>
      </w:r>
    </w:p>
    <w:p w:rsidR="00F5009A" w:rsidRDefault="005D2785" w:rsidP="00F5009A">
      <w:pPr>
        <w:pStyle w:val="ListParagraph"/>
        <w:numPr>
          <w:ilvl w:val="3"/>
          <w:numId w:val="6"/>
        </w:numPr>
        <w:tabs>
          <w:tab w:val="left" w:pos="1800"/>
        </w:tabs>
        <w:spacing w:line="276" w:lineRule="auto"/>
        <w:rPr>
          <w:rFonts w:ascii="Tahoma" w:hAnsi="Tahoma" w:cs="Tahoma"/>
        </w:rPr>
      </w:pPr>
      <w:hyperlink r:id="rId34" w:history="1">
        <w:proofErr w:type="spellStart"/>
        <w:r w:rsidR="00F5009A">
          <w:rPr>
            <w:rStyle w:val="Hyperlink"/>
            <w:rFonts w:ascii="Tahoma" w:hAnsi="Tahoma" w:cs="Tahoma"/>
          </w:rPr>
          <w:t>Powerpoint</w:t>
        </w:r>
        <w:proofErr w:type="spellEnd"/>
        <w:r w:rsidR="00F5009A">
          <w:rPr>
            <w:rStyle w:val="Hyperlink"/>
            <w:rFonts w:ascii="Tahoma" w:hAnsi="Tahoma" w:cs="Tahoma"/>
          </w:rPr>
          <w:t xml:space="preserve"> Presentation</w:t>
        </w:r>
      </w:hyperlink>
    </w:p>
    <w:p w:rsidR="00E16E5C" w:rsidRDefault="00F5009A" w:rsidP="00F5009A">
      <w:pPr>
        <w:pStyle w:val="ListParagraph"/>
        <w:tabs>
          <w:tab w:val="left" w:pos="1800"/>
        </w:tabs>
        <w:spacing w:line="276" w:lineRule="auto"/>
        <w:ind w:left="2880"/>
        <w:rPr>
          <w:rFonts w:ascii="Tahoma" w:hAnsi="Tahoma" w:cs="Tahoma"/>
        </w:rPr>
      </w:pPr>
      <w:r>
        <w:rPr>
          <w:rFonts w:ascii="Tahoma" w:hAnsi="Tahoma" w:cs="Tahoma"/>
        </w:rPr>
        <w:t xml:space="preserve"> </w:t>
      </w:r>
    </w:p>
    <w:p w:rsidR="00026F54" w:rsidRPr="001601FD" w:rsidRDefault="005D2785" w:rsidP="00AE0BFD">
      <w:pPr>
        <w:pStyle w:val="ListParagraph"/>
        <w:numPr>
          <w:ilvl w:val="2"/>
          <w:numId w:val="6"/>
        </w:numPr>
        <w:tabs>
          <w:tab w:val="left" w:pos="1800"/>
        </w:tabs>
        <w:spacing w:line="276" w:lineRule="auto"/>
        <w:ind w:left="2430"/>
        <w:rPr>
          <w:rFonts w:ascii="Tahoma" w:hAnsi="Tahoma" w:cs="Tahoma"/>
        </w:rPr>
      </w:pPr>
      <w:hyperlink r:id="rId35" w:history="1">
        <w:r w:rsidR="00AE0BFD">
          <w:rPr>
            <w:rStyle w:val="Hyperlink"/>
            <w:rFonts w:ascii="Tahoma" w:hAnsi="Tahoma" w:cs="Tahoma"/>
          </w:rPr>
          <w:t xml:space="preserve">Commission Calendar </w:t>
        </w:r>
      </w:hyperlink>
      <w:r w:rsidR="00AE0BFD">
        <w:rPr>
          <w:rFonts w:ascii="Tahoma" w:hAnsi="Tahoma" w:cs="Tahoma"/>
        </w:rPr>
        <w:t xml:space="preserve"> </w:t>
      </w:r>
      <w:r w:rsidR="00AE0BFD" w:rsidRPr="00AE0BFD">
        <w:rPr>
          <w:rFonts w:ascii="Tahoma" w:hAnsi="Tahoma" w:cs="Tahoma"/>
        </w:rPr>
        <w:t xml:space="preserve"> </w:t>
      </w:r>
      <w:r w:rsidR="00AE0BFD">
        <w:rPr>
          <w:rFonts w:ascii="Tahoma" w:hAnsi="Tahoma" w:cs="Tahoma"/>
        </w:rPr>
        <w:t xml:space="preserve"> </w:t>
      </w:r>
    </w:p>
    <w:p w:rsidR="00424D44" w:rsidRDefault="00CD5CE4" w:rsidP="00424D44">
      <w:pPr>
        <w:pStyle w:val="ListParagraph"/>
        <w:numPr>
          <w:ilvl w:val="2"/>
          <w:numId w:val="6"/>
        </w:numPr>
        <w:tabs>
          <w:tab w:val="left" w:pos="1800"/>
        </w:tabs>
        <w:spacing w:line="276" w:lineRule="auto"/>
        <w:ind w:firstLine="360"/>
        <w:rPr>
          <w:rFonts w:ascii="Tahoma" w:hAnsi="Tahoma" w:cs="Tahoma"/>
        </w:rPr>
      </w:pPr>
      <w:r w:rsidRPr="001601FD">
        <w:rPr>
          <w:rFonts w:ascii="Tahoma" w:hAnsi="Tahoma" w:cs="Tahoma"/>
        </w:rPr>
        <w:lastRenderedPageBreak/>
        <w:t xml:space="preserve">Talking Book Library Volunteer Luncheon, October </w:t>
      </w:r>
      <w:r w:rsidR="00A75711">
        <w:rPr>
          <w:rFonts w:ascii="Tahoma" w:hAnsi="Tahoma" w:cs="Tahoma"/>
        </w:rPr>
        <w:t>1</w:t>
      </w:r>
      <w:r w:rsidR="00353319">
        <w:rPr>
          <w:rFonts w:ascii="Tahoma" w:hAnsi="Tahoma" w:cs="Tahoma"/>
        </w:rPr>
        <w:t>5</w:t>
      </w:r>
      <w:r w:rsidRPr="001601FD">
        <w:rPr>
          <w:rFonts w:ascii="Tahoma" w:hAnsi="Tahoma" w:cs="Tahoma"/>
        </w:rPr>
        <w:t>, 201</w:t>
      </w:r>
      <w:r w:rsidR="00A75711">
        <w:rPr>
          <w:rFonts w:ascii="Tahoma" w:hAnsi="Tahoma" w:cs="Tahoma"/>
        </w:rPr>
        <w:t>5</w:t>
      </w:r>
      <w:r w:rsidRPr="001601FD">
        <w:rPr>
          <w:rFonts w:ascii="Tahoma" w:hAnsi="Tahoma" w:cs="Tahoma"/>
        </w:rPr>
        <w:t xml:space="preserve">, </w:t>
      </w:r>
      <w:r w:rsidR="00424D44">
        <w:rPr>
          <w:rFonts w:ascii="Tahoma" w:hAnsi="Tahoma" w:cs="Tahoma"/>
        </w:rPr>
        <w:t>Helena</w:t>
      </w:r>
    </w:p>
    <w:p w:rsidR="00CD5CE4" w:rsidRPr="00424D44" w:rsidRDefault="00CD5CE4" w:rsidP="00424D44">
      <w:pPr>
        <w:pStyle w:val="ListParagraph"/>
        <w:numPr>
          <w:ilvl w:val="2"/>
          <w:numId w:val="6"/>
        </w:numPr>
        <w:tabs>
          <w:tab w:val="left" w:pos="1800"/>
        </w:tabs>
        <w:spacing w:line="276" w:lineRule="auto"/>
        <w:ind w:firstLine="360"/>
        <w:rPr>
          <w:rFonts w:ascii="Tahoma" w:hAnsi="Tahoma" w:cs="Tahoma"/>
        </w:rPr>
      </w:pPr>
      <w:r w:rsidRPr="00424D44">
        <w:rPr>
          <w:rFonts w:ascii="Tahoma" w:hAnsi="Tahoma" w:cs="Tahoma"/>
        </w:rPr>
        <w:t>Commission attendance at fall Federation meetings</w:t>
      </w:r>
    </w:p>
    <w:p w:rsidR="007763FE" w:rsidRPr="00396DF6" w:rsidRDefault="007763FE" w:rsidP="00424D44">
      <w:pPr>
        <w:pStyle w:val="ListParagraph"/>
        <w:numPr>
          <w:ilvl w:val="4"/>
          <w:numId w:val="6"/>
        </w:numPr>
        <w:tabs>
          <w:tab w:val="left" w:pos="2160"/>
        </w:tabs>
        <w:spacing w:line="276" w:lineRule="auto"/>
        <w:rPr>
          <w:rFonts w:ascii="Tahoma" w:hAnsi="Tahoma" w:cs="Tahoma"/>
        </w:rPr>
      </w:pPr>
      <w:r w:rsidRPr="00396DF6">
        <w:rPr>
          <w:rFonts w:ascii="Tahoma" w:hAnsi="Tahoma" w:cs="Tahoma"/>
        </w:rPr>
        <w:t xml:space="preserve">Pathfinder Federation meeting, October </w:t>
      </w:r>
      <w:r>
        <w:rPr>
          <w:rFonts w:ascii="Tahoma" w:hAnsi="Tahoma" w:cs="Tahoma"/>
        </w:rPr>
        <w:t xml:space="preserve">22, </w:t>
      </w:r>
      <w:r w:rsidRPr="00396DF6">
        <w:rPr>
          <w:rFonts w:ascii="Tahoma" w:hAnsi="Tahoma" w:cs="Tahoma"/>
        </w:rPr>
        <w:t>Ft. Benton</w:t>
      </w:r>
    </w:p>
    <w:p w:rsidR="007763FE" w:rsidRPr="00396DF6" w:rsidRDefault="007763FE" w:rsidP="00424D44">
      <w:pPr>
        <w:pStyle w:val="ListParagraph"/>
        <w:numPr>
          <w:ilvl w:val="4"/>
          <w:numId w:val="6"/>
        </w:numPr>
        <w:tabs>
          <w:tab w:val="left" w:pos="2160"/>
        </w:tabs>
        <w:spacing w:line="276" w:lineRule="auto"/>
        <w:rPr>
          <w:rFonts w:ascii="Tahoma" w:hAnsi="Tahoma" w:cs="Tahoma"/>
        </w:rPr>
      </w:pPr>
      <w:r w:rsidRPr="00396DF6">
        <w:rPr>
          <w:rFonts w:ascii="Tahoma" w:hAnsi="Tahoma" w:cs="Tahoma"/>
        </w:rPr>
        <w:t xml:space="preserve">Tamarack Federation meeting, October </w:t>
      </w:r>
      <w:r>
        <w:rPr>
          <w:rFonts w:ascii="Tahoma" w:hAnsi="Tahoma" w:cs="Tahoma"/>
        </w:rPr>
        <w:t>22</w:t>
      </w:r>
      <w:r w:rsidRPr="00396DF6">
        <w:rPr>
          <w:rFonts w:ascii="Tahoma" w:hAnsi="Tahoma" w:cs="Tahoma"/>
        </w:rPr>
        <w:t>, Conference Call</w:t>
      </w:r>
    </w:p>
    <w:p w:rsidR="007763FE" w:rsidRPr="00396DF6" w:rsidRDefault="007763FE" w:rsidP="00424D44">
      <w:pPr>
        <w:pStyle w:val="ListParagraph"/>
        <w:numPr>
          <w:ilvl w:val="4"/>
          <w:numId w:val="6"/>
        </w:numPr>
        <w:tabs>
          <w:tab w:val="left" w:pos="2160"/>
        </w:tabs>
        <w:spacing w:line="276" w:lineRule="auto"/>
        <w:rPr>
          <w:rFonts w:ascii="Tahoma" w:hAnsi="Tahoma" w:cs="Tahoma"/>
        </w:rPr>
      </w:pPr>
      <w:r w:rsidRPr="00396DF6">
        <w:rPr>
          <w:rFonts w:ascii="Tahoma" w:hAnsi="Tahoma" w:cs="Tahoma"/>
        </w:rPr>
        <w:t xml:space="preserve">Sagebrush Federation Meeting, November </w:t>
      </w:r>
      <w:r>
        <w:rPr>
          <w:rFonts w:ascii="Tahoma" w:hAnsi="Tahoma" w:cs="Tahoma"/>
        </w:rPr>
        <w:t>7</w:t>
      </w:r>
      <w:r w:rsidRPr="00396DF6">
        <w:rPr>
          <w:rFonts w:ascii="Tahoma" w:hAnsi="Tahoma" w:cs="Tahoma"/>
        </w:rPr>
        <w:t>, Miles City</w:t>
      </w:r>
    </w:p>
    <w:p w:rsidR="00AD240E" w:rsidRPr="001601FD" w:rsidRDefault="00AD240E" w:rsidP="00424D44">
      <w:pPr>
        <w:pStyle w:val="ListParagraph"/>
        <w:numPr>
          <w:ilvl w:val="2"/>
          <w:numId w:val="6"/>
        </w:numPr>
        <w:tabs>
          <w:tab w:val="left" w:pos="2160"/>
        </w:tabs>
        <w:spacing w:line="276" w:lineRule="auto"/>
        <w:ind w:firstLine="360"/>
        <w:rPr>
          <w:rFonts w:ascii="Tahoma" w:hAnsi="Tahoma" w:cs="Tahoma"/>
        </w:rPr>
      </w:pPr>
      <w:r w:rsidRPr="001601FD">
        <w:rPr>
          <w:rFonts w:ascii="Tahoma" w:hAnsi="Tahoma" w:cs="Tahoma"/>
        </w:rPr>
        <w:t xml:space="preserve">Network Advisory Council Meeting, November </w:t>
      </w:r>
      <w:r w:rsidR="00353319">
        <w:rPr>
          <w:rFonts w:ascii="Tahoma" w:hAnsi="Tahoma" w:cs="Tahoma"/>
        </w:rPr>
        <w:t>10</w:t>
      </w:r>
      <w:r w:rsidRPr="001601FD">
        <w:rPr>
          <w:rFonts w:ascii="Tahoma" w:hAnsi="Tahoma" w:cs="Tahoma"/>
        </w:rPr>
        <w:t>, Helena</w:t>
      </w:r>
    </w:p>
    <w:p w:rsidR="00AD240E" w:rsidRDefault="00AD240E" w:rsidP="00424D44">
      <w:pPr>
        <w:pStyle w:val="ListParagraph"/>
        <w:numPr>
          <w:ilvl w:val="3"/>
          <w:numId w:val="6"/>
        </w:numPr>
        <w:tabs>
          <w:tab w:val="left" w:pos="2160"/>
        </w:tabs>
        <w:spacing w:line="276" w:lineRule="auto"/>
        <w:rPr>
          <w:rFonts w:ascii="Tahoma" w:hAnsi="Tahoma" w:cs="Tahoma"/>
        </w:rPr>
      </w:pPr>
      <w:r w:rsidRPr="001601FD">
        <w:rPr>
          <w:rFonts w:ascii="Tahoma" w:hAnsi="Tahoma" w:cs="Tahoma"/>
        </w:rPr>
        <w:t>Montana Land Information Advisory Council Meeting, November 1</w:t>
      </w:r>
      <w:r w:rsidR="00A75711">
        <w:rPr>
          <w:rFonts w:ascii="Tahoma" w:hAnsi="Tahoma" w:cs="Tahoma"/>
        </w:rPr>
        <w:t>2</w:t>
      </w:r>
      <w:r w:rsidRPr="001601FD">
        <w:rPr>
          <w:rFonts w:ascii="Tahoma" w:hAnsi="Tahoma" w:cs="Tahoma"/>
        </w:rPr>
        <w:t>, Helena</w:t>
      </w:r>
    </w:p>
    <w:p w:rsidR="00424D44" w:rsidRPr="001601FD" w:rsidRDefault="00424D44" w:rsidP="00424D44">
      <w:pPr>
        <w:pStyle w:val="ListParagraph"/>
        <w:numPr>
          <w:ilvl w:val="3"/>
          <w:numId w:val="6"/>
        </w:numPr>
        <w:tabs>
          <w:tab w:val="left" w:pos="2160"/>
        </w:tabs>
        <w:spacing w:line="276" w:lineRule="auto"/>
        <w:rPr>
          <w:rFonts w:ascii="Tahoma" w:hAnsi="Tahoma" w:cs="Tahoma"/>
        </w:rPr>
      </w:pPr>
      <w:r>
        <w:rPr>
          <w:rFonts w:ascii="Tahoma" w:hAnsi="Tahoma" w:cs="Tahoma"/>
        </w:rPr>
        <w:t>Library Development Task Force Meeting, November 19, Helena</w:t>
      </w:r>
    </w:p>
    <w:p w:rsidR="00CD5CE4" w:rsidRPr="001601FD" w:rsidRDefault="00CD5CE4" w:rsidP="00424D44">
      <w:pPr>
        <w:pStyle w:val="ListParagraph"/>
        <w:numPr>
          <w:ilvl w:val="3"/>
          <w:numId w:val="6"/>
        </w:numPr>
        <w:tabs>
          <w:tab w:val="left" w:pos="2160"/>
        </w:tabs>
        <w:ind w:left="2160" w:firstLine="360"/>
        <w:contextualSpacing w:val="0"/>
        <w:rPr>
          <w:rFonts w:ascii="Tahoma" w:hAnsi="Tahoma" w:cs="Tahoma"/>
        </w:rPr>
      </w:pPr>
      <w:r w:rsidRPr="001601FD">
        <w:rPr>
          <w:rFonts w:ascii="Tahoma" w:hAnsi="Tahoma" w:cs="Tahoma"/>
        </w:rPr>
        <w:t xml:space="preserve">To see all library events, please visit the MSL event calendar at </w:t>
      </w:r>
      <w:hyperlink r:id="rId36" w:history="1">
        <w:r w:rsidRPr="001601FD">
          <w:rPr>
            <w:rStyle w:val="Hyperlink"/>
            <w:rFonts w:ascii="Tahoma" w:hAnsi="Tahoma" w:cs="Tahoma"/>
          </w:rPr>
          <w:t>https://app.mt.gov/cal/html/event?eventCollectionCode=msl</w:t>
        </w:r>
      </w:hyperlink>
      <w:r w:rsidRPr="001601FD">
        <w:rPr>
          <w:rFonts w:ascii="Tahoma" w:hAnsi="Tahoma" w:cs="Tahoma"/>
        </w:rPr>
        <w:t xml:space="preserve">. </w:t>
      </w:r>
    </w:p>
    <w:p w:rsidR="00ED3E40" w:rsidRPr="001601FD" w:rsidRDefault="008C4057" w:rsidP="000428E2">
      <w:pPr>
        <w:ind w:left="720" w:firstLine="720"/>
        <w:rPr>
          <w:rFonts w:ascii="Tahoma" w:hAnsi="Tahoma"/>
        </w:rPr>
      </w:pPr>
      <w:r w:rsidRPr="001601FD">
        <w:rPr>
          <w:rFonts w:ascii="Tahoma" w:hAnsi="Tahoma"/>
        </w:rPr>
        <w:tab/>
      </w:r>
      <w:r w:rsidRPr="001601FD">
        <w:rPr>
          <w:rFonts w:ascii="Tahoma" w:hAnsi="Tahoma"/>
        </w:rPr>
        <w:tab/>
      </w:r>
      <w:r w:rsidRPr="001601FD">
        <w:rPr>
          <w:rFonts w:ascii="Tahoma" w:hAnsi="Tahoma"/>
        </w:rPr>
        <w:tab/>
      </w:r>
    </w:p>
    <w:p w:rsidR="00ED3E40" w:rsidRDefault="008C4057" w:rsidP="0050199E">
      <w:pPr>
        <w:ind w:left="720" w:firstLine="720"/>
        <w:rPr>
          <w:rFonts w:ascii="Tahoma" w:hAnsi="Tahoma"/>
        </w:rPr>
      </w:pPr>
      <w:r>
        <w:rPr>
          <w:rFonts w:ascii="Tahoma" w:hAnsi="Tahoma"/>
        </w:rPr>
        <w:t xml:space="preserve">Public Comment on any matter not contained in this agenda and that is within the </w:t>
      </w:r>
      <w:r>
        <w:rPr>
          <w:rFonts w:ascii="Tahoma" w:hAnsi="Tahoma"/>
        </w:rPr>
        <w:tab/>
      </w:r>
      <w:r>
        <w:rPr>
          <w:rFonts w:ascii="Tahoma" w:hAnsi="Tahoma"/>
        </w:rPr>
        <w:tab/>
        <w:t>jurisdiction of the State Library Commission.</w:t>
      </w:r>
    </w:p>
    <w:p w:rsidR="00ED3E40" w:rsidRDefault="00ED3E40">
      <w:pPr>
        <w:rPr>
          <w:rFonts w:ascii="Tahoma" w:hAnsi="Tahoma"/>
        </w:rPr>
      </w:pPr>
    </w:p>
    <w:p w:rsidR="00880F88" w:rsidRDefault="00723C92" w:rsidP="00723C92">
      <w:pPr>
        <w:ind w:left="720" w:firstLine="720"/>
        <w:rPr>
          <w:rFonts w:ascii="Tahoma" w:hAnsi="Tahoma"/>
        </w:rPr>
      </w:pPr>
      <w:r>
        <w:rPr>
          <w:rFonts w:ascii="Tahoma" w:hAnsi="Tahoma"/>
        </w:rPr>
        <w:t>Adjournment</w:t>
      </w:r>
    </w:p>
    <w:sectPr w:rsidR="00880F88" w:rsidSect="00A75711">
      <w:headerReference w:type="even" r:id="rId37"/>
      <w:headerReference w:type="default" r:id="rId38"/>
      <w:footerReference w:type="even" r:id="rId39"/>
      <w:footerReference w:type="default" r:id="rId40"/>
      <w:headerReference w:type="first" r:id="rId41"/>
      <w:footerReference w:type="first" r:id="rId42"/>
      <w:pgSz w:w="12240" w:h="15840"/>
      <w:pgMar w:top="360" w:right="720" w:bottom="720" w:left="720" w:header="720" w:footer="720" w:gutter="0"/>
      <w:cols w:sep="1"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57" w:rsidRDefault="008C4057">
      <w:r>
        <w:separator/>
      </w:r>
    </w:p>
  </w:endnote>
  <w:endnote w:type="continuationSeparator" w:id="0">
    <w:p w:rsidR="008C4057" w:rsidRDefault="008C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57" w:rsidRPr="003C0FB5" w:rsidRDefault="008C4057"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57" w:rsidRDefault="008C4057">
      <w:r>
        <w:separator/>
      </w:r>
    </w:p>
  </w:footnote>
  <w:footnote w:type="continuationSeparator" w:id="0">
    <w:p w:rsidR="008C4057" w:rsidRDefault="008C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946"/>
    <w:multiLevelType w:val="hybridMultilevel"/>
    <w:tmpl w:val="E06073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1A684FC5"/>
    <w:multiLevelType w:val="hybridMultilevel"/>
    <w:tmpl w:val="465A4D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252FF"/>
    <w:multiLevelType w:val="hybridMultilevel"/>
    <w:tmpl w:val="B470D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5E71E5"/>
    <w:multiLevelType w:val="hybridMultilevel"/>
    <w:tmpl w:val="B192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E322C"/>
    <w:multiLevelType w:val="hybridMultilevel"/>
    <w:tmpl w:val="F4D89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2F36D8E"/>
    <w:multiLevelType w:val="hybridMultilevel"/>
    <w:tmpl w:val="0A64FA52"/>
    <w:lvl w:ilvl="0" w:tplc="FD6A5D72">
      <w:start w:val="1"/>
      <w:numFmt w:val="bullet"/>
      <w:lvlText w:val=""/>
      <w:lvlJc w:val="left"/>
      <w:pPr>
        <w:tabs>
          <w:tab w:val="num" w:pos="1800"/>
        </w:tabs>
        <w:ind w:left="1800" w:hanging="360"/>
      </w:pPr>
      <w:rPr>
        <w:rFonts w:ascii="Symbol" w:hAnsi="Symbol"/>
      </w:rPr>
    </w:lvl>
    <w:lvl w:ilvl="1" w:tplc="4BCAF772">
      <w:start w:val="1"/>
      <w:numFmt w:val="bullet"/>
      <w:lvlText w:val="o"/>
      <w:lvlJc w:val="left"/>
      <w:pPr>
        <w:tabs>
          <w:tab w:val="num" w:pos="2520"/>
        </w:tabs>
        <w:ind w:left="2520" w:hanging="360"/>
      </w:pPr>
      <w:rPr>
        <w:rFonts w:ascii="Courier New" w:hAnsi="Courier New"/>
      </w:rPr>
    </w:lvl>
    <w:lvl w:ilvl="2" w:tplc="927C2D32">
      <w:start w:val="1"/>
      <w:numFmt w:val="bullet"/>
      <w:lvlText w:val=""/>
      <w:lvlJc w:val="left"/>
      <w:pPr>
        <w:tabs>
          <w:tab w:val="num" w:pos="3240"/>
        </w:tabs>
        <w:ind w:left="3240" w:hanging="360"/>
      </w:pPr>
      <w:rPr>
        <w:rFonts w:ascii="Wingdings" w:hAnsi="Wingdings"/>
      </w:rPr>
    </w:lvl>
    <w:lvl w:ilvl="3" w:tplc="2FD0CA76">
      <w:start w:val="1"/>
      <w:numFmt w:val="bullet"/>
      <w:lvlText w:val=""/>
      <w:lvlJc w:val="left"/>
      <w:pPr>
        <w:tabs>
          <w:tab w:val="num" w:pos="3960"/>
        </w:tabs>
        <w:ind w:left="3960" w:hanging="360"/>
      </w:pPr>
      <w:rPr>
        <w:rFonts w:ascii="Symbol" w:hAnsi="Symbol"/>
      </w:rPr>
    </w:lvl>
    <w:lvl w:ilvl="4" w:tplc="A386B3A8">
      <w:start w:val="1"/>
      <w:numFmt w:val="bullet"/>
      <w:lvlText w:val="o"/>
      <w:lvlJc w:val="left"/>
      <w:pPr>
        <w:tabs>
          <w:tab w:val="num" w:pos="4680"/>
        </w:tabs>
        <w:ind w:left="4680" w:hanging="360"/>
      </w:pPr>
      <w:rPr>
        <w:rFonts w:ascii="Courier New" w:hAnsi="Courier New"/>
      </w:rPr>
    </w:lvl>
    <w:lvl w:ilvl="5" w:tplc="C9F8D4A4">
      <w:start w:val="1"/>
      <w:numFmt w:val="bullet"/>
      <w:lvlText w:val=""/>
      <w:lvlJc w:val="left"/>
      <w:pPr>
        <w:tabs>
          <w:tab w:val="num" w:pos="5400"/>
        </w:tabs>
        <w:ind w:left="5400" w:hanging="360"/>
      </w:pPr>
      <w:rPr>
        <w:rFonts w:ascii="Wingdings" w:hAnsi="Wingdings"/>
      </w:rPr>
    </w:lvl>
    <w:lvl w:ilvl="6" w:tplc="4FCE0A1A">
      <w:start w:val="1"/>
      <w:numFmt w:val="bullet"/>
      <w:lvlText w:val=""/>
      <w:lvlJc w:val="left"/>
      <w:pPr>
        <w:tabs>
          <w:tab w:val="num" w:pos="6120"/>
        </w:tabs>
        <w:ind w:left="6120" w:hanging="360"/>
      </w:pPr>
      <w:rPr>
        <w:rFonts w:ascii="Symbol" w:hAnsi="Symbol"/>
      </w:rPr>
    </w:lvl>
    <w:lvl w:ilvl="7" w:tplc="C30655E2">
      <w:start w:val="1"/>
      <w:numFmt w:val="bullet"/>
      <w:lvlText w:val="o"/>
      <w:lvlJc w:val="left"/>
      <w:pPr>
        <w:tabs>
          <w:tab w:val="num" w:pos="6840"/>
        </w:tabs>
        <w:ind w:left="6840" w:hanging="360"/>
      </w:pPr>
      <w:rPr>
        <w:rFonts w:ascii="Courier New" w:hAnsi="Courier New"/>
      </w:rPr>
    </w:lvl>
    <w:lvl w:ilvl="8" w:tplc="0FD47F88">
      <w:start w:val="1"/>
      <w:numFmt w:val="bullet"/>
      <w:lvlText w:val=""/>
      <w:lvlJc w:val="left"/>
      <w:pPr>
        <w:tabs>
          <w:tab w:val="num" w:pos="7560"/>
        </w:tabs>
        <w:ind w:left="7560" w:hanging="360"/>
      </w:pPr>
      <w:rPr>
        <w:rFonts w:ascii="Wingdings" w:hAnsi="Wingdings"/>
      </w:rPr>
    </w:lvl>
  </w:abstractNum>
  <w:abstractNum w:abstractNumId="8">
    <w:nsid w:val="765728A7"/>
    <w:multiLevelType w:val="hybridMultilevel"/>
    <w:tmpl w:val="21C4A64A"/>
    <w:lvl w:ilvl="0" w:tplc="5FC2FFBE">
      <w:start w:val="1"/>
      <w:numFmt w:val="bullet"/>
      <w:lvlText w:val=""/>
      <w:lvlJc w:val="left"/>
      <w:pPr>
        <w:tabs>
          <w:tab w:val="num" w:pos="1800"/>
        </w:tabs>
        <w:ind w:left="1800" w:hanging="360"/>
      </w:pPr>
      <w:rPr>
        <w:rFonts w:ascii="Symbol" w:hAnsi="Symbol"/>
      </w:rPr>
    </w:lvl>
    <w:lvl w:ilvl="1" w:tplc="B76C3F56">
      <w:start w:val="1"/>
      <w:numFmt w:val="bullet"/>
      <w:lvlText w:val="o"/>
      <w:lvlJc w:val="left"/>
      <w:pPr>
        <w:tabs>
          <w:tab w:val="num" w:pos="2520"/>
        </w:tabs>
        <w:ind w:left="2520" w:hanging="360"/>
      </w:pPr>
      <w:rPr>
        <w:rFonts w:ascii="Courier New" w:hAnsi="Courier New"/>
      </w:rPr>
    </w:lvl>
    <w:lvl w:ilvl="2" w:tplc="33A46512">
      <w:start w:val="1"/>
      <w:numFmt w:val="bullet"/>
      <w:lvlText w:val=""/>
      <w:lvlJc w:val="left"/>
      <w:pPr>
        <w:tabs>
          <w:tab w:val="num" w:pos="3240"/>
        </w:tabs>
        <w:ind w:left="3240" w:hanging="360"/>
      </w:pPr>
      <w:rPr>
        <w:rFonts w:ascii="Wingdings" w:hAnsi="Wingdings"/>
      </w:rPr>
    </w:lvl>
    <w:lvl w:ilvl="3" w:tplc="F47CE006">
      <w:start w:val="1"/>
      <w:numFmt w:val="bullet"/>
      <w:lvlText w:val=""/>
      <w:lvlJc w:val="left"/>
      <w:pPr>
        <w:tabs>
          <w:tab w:val="num" w:pos="3960"/>
        </w:tabs>
        <w:ind w:left="3960" w:hanging="360"/>
      </w:pPr>
      <w:rPr>
        <w:rFonts w:ascii="Symbol" w:hAnsi="Symbol"/>
      </w:rPr>
    </w:lvl>
    <w:lvl w:ilvl="4" w:tplc="F51CC674">
      <w:start w:val="1"/>
      <w:numFmt w:val="bullet"/>
      <w:lvlText w:val="o"/>
      <w:lvlJc w:val="left"/>
      <w:pPr>
        <w:tabs>
          <w:tab w:val="num" w:pos="4680"/>
        </w:tabs>
        <w:ind w:left="4680" w:hanging="360"/>
      </w:pPr>
      <w:rPr>
        <w:rFonts w:ascii="Courier New" w:hAnsi="Courier New"/>
      </w:rPr>
    </w:lvl>
    <w:lvl w:ilvl="5" w:tplc="E7EE15F0">
      <w:start w:val="1"/>
      <w:numFmt w:val="bullet"/>
      <w:lvlText w:val=""/>
      <w:lvlJc w:val="left"/>
      <w:pPr>
        <w:tabs>
          <w:tab w:val="num" w:pos="5400"/>
        </w:tabs>
        <w:ind w:left="5400" w:hanging="360"/>
      </w:pPr>
      <w:rPr>
        <w:rFonts w:ascii="Wingdings" w:hAnsi="Wingdings"/>
      </w:rPr>
    </w:lvl>
    <w:lvl w:ilvl="6" w:tplc="D584D9D2">
      <w:start w:val="1"/>
      <w:numFmt w:val="bullet"/>
      <w:lvlText w:val=""/>
      <w:lvlJc w:val="left"/>
      <w:pPr>
        <w:tabs>
          <w:tab w:val="num" w:pos="6120"/>
        </w:tabs>
        <w:ind w:left="6120" w:hanging="360"/>
      </w:pPr>
      <w:rPr>
        <w:rFonts w:ascii="Symbol" w:hAnsi="Symbol"/>
      </w:rPr>
    </w:lvl>
    <w:lvl w:ilvl="7" w:tplc="0DE68018">
      <w:start w:val="1"/>
      <w:numFmt w:val="bullet"/>
      <w:lvlText w:val="o"/>
      <w:lvlJc w:val="left"/>
      <w:pPr>
        <w:tabs>
          <w:tab w:val="num" w:pos="6840"/>
        </w:tabs>
        <w:ind w:left="6840" w:hanging="360"/>
      </w:pPr>
      <w:rPr>
        <w:rFonts w:ascii="Courier New" w:hAnsi="Courier New"/>
      </w:rPr>
    </w:lvl>
    <w:lvl w:ilvl="8" w:tplc="A4BA239E">
      <w:start w:val="1"/>
      <w:numFmt w:val="bullet"/>
      <w:lvlText w:val=""/>
      <w:lvlJc w:val="left"/>
      <w:pPr>
        <w:tabs>
          <w:tab w:val="num" w:pos="7560"/>
        </w:tabs>
        <w:ind w:left="7560" w:hanging="360"/>
      </w:pPr>
      <w:rPr>
        <w:rFonts w:ascii="Wingdings" w:hAnsi="Wingdings"/>
      </w:rPr>
    </w:lvl>
  </w:abstractNum>
  <w:abstractNum w:abstractNumId="9">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5"/>
  </w:num>
  <w:num w:numId="6">
    <w:abstractNumId w:val="2"/>
  </w:num>
  <w:num w:numId="7">
    <w:abstractNumId w:val="6"/>
  </w:num>
  <w:num w:numId="8">
    <w:abstractNumId w:val="11"/>
  </w:num>
  <w:num w:numId="9">
    <w:abstractNumId w:val="0"/>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26F54"/>
    <w:rsid w:val="00026F9E"/>
    <w:rsid w:val="000428E2"/>
    <w:rsid w:val="00045396"/>
    <w:rsid w:val="00064AAB"/>
    <w:rsid w:val="0008603B"/>
    <w:rsid w:val="00094EA4"/>
    <w:rsid w:val="000A04DC"/>
    <w:rsid w:val="000C11C0"/>
    <w:rsid w:val="000C4FFD"/>
    <w:rsid w:val="000D0EBB"/>
    <w:rsid w:val="000F310F"/>
    <w:rsid w:val="00125209"/>
    <w:rsid w:val="00131066"/>
    <w:rsid w:val="001327E4"/>
    <w:rsid w:val="0014612E"/>
    <w:rsid w:val="00151449"/>
    <w:rsid w:val="001601FD"/>
    <w:rsid w:val="00170367"/>
    <w:rsid w:val="001738F0"/>
    <w:rsid w:val="00177A8C"/>
    <w:rsid w:val="00180EB1"/>
    <w:rsid w:val="00190BF7"/>
    <w:rsid w:val="00194E5F"/>
    <w:rsid w:val="001A6093"/>
    <w:rsid w:val="001C1B9F"/>
    <w:rsid w:val="001D2CAB"/>
    <w:rsid w:val="001F7D76"/>
    <w:rsid w:val="00216A82"/>
    <w:rsid w:val="00221B29"/>
    <w:rsid w:val="00227759"/>
    <w:rsid w:val="002637FD"/>
    <w:rsid w:val="00264DE4"/>
    <w:rsid w:val="00286BCD"/>
    <w:rsid w:val="002958EA"/>
    <w:rsid w:val="002A088A"/>
    <w:rsid w:val="002A1BB7"/>
    <w:rsid w:val="002A3D48"/>
    <w:rsid w:val="002F242C"/>
    <w:rsid w:val="00330E94"/>
    <w:rsid w:val="003351A8"/>
    <w:rsid w:val="003466CB"/>
    <w:rsid w:val="00353319"/>
    <w:rsid w:val="00380429"/>
    <w:rsid w:val="003A45E2"/>
    <w:rsid w:val="003A7842"/>
    <w:rsid w:val="003B1835"/>
    <w:rsid w:val="003C0FB5"/>
    <w:rsid w:val="003C7AF1"/>
    <w:rsid w:val="003E40A5"/>
    <w:rsid w:val="00403F80"/>
    <w:rsid w:val="00413BDA"/>
    <w:rsid w:val="004157CE"/>
    <w:rsid w:val="00424D44"/>
    <w:rsid w:val="00433316"/>
    <w:rsid w:val="004427A7"/>
    <w:rsid w:val="00444B43"/>
    <w:rsid w:val="00445ECD"/>
    <w:rsid w:val="004A0E26"/>
    <w:rsid w:val="004A633B"/>
    <w:rsid w:val="004B1DA3"/>
    <w:rsid w:val="004B3E10"/>
    <w:rsid w:val="004B5731"/>
    <w:rsid w:val="004D1585"/>
    <w:rsid w:val="004E07A1"/>
    <w:rsid w:val="004E46C7"/>
    <w:rsid w:val="004F7217"/>
    <w:rsid w:val="0050199E"/>
    <w:rsid w:val="00512599"/>
    <w:rsid w:val="00521187"/>
    <w:rsid w:val="00535373"/>
    <w:rsid w:val="0053770F"/>
    <w:rsid w:val="0055243A"/>
    <w:rsid w:val="0056055E"/>
    <w:rsid w:val="005648F6"/>
    <w:rsid w:val="005707C8"/>
    <w:rsid w:val="00575B9C"/>
    <w:rsid w:val="00583CCF"/>
    <w:rsid w:val="00585B9A"/>
    <w:rsid w:val="00593743"/>
    <w:rsid w:val="00594CB3"/>
    <w:rsid w:val="00595DA7"/>
    <w:rsid w:val="005B30FB"/>
    <w:rsid w:val="005C526E"/>
    <w:rsid w:val="005D2785"/>
    <w:rsid w:val="005E01ED"/>
    <w:rsid w:val="005E221D"/>
    <w:rsid w:val="0060389E"/>
    <w:rsid w:val="00620A98"/>
    <w:rsid w:val="0067182D"/>
    <w:rsid w:val="00685F24"/>
    <w:rsid w:val="00690D77"/>
    <w:rsid w:val="006A5714"/>
    <w:rsid w:val="006B6E45"/>
    <w:rsid w:val="006D7BC5"/>
    <w:rsid w:val="006F211F"/>
    <w:rsid w:val="006F560B"/>
    <w:rsid w:val="007109B2"/>
    <w:rsid w:val="00711555"/>
    <w:rsid w:val="00720F9A"/>
    <w:rsid w:val="00723C92"/>
    <w:rsid w:val="00742CD0"/>
    <w:rsid w:val="007571AB"/>
    <w:rsid w:val="00765A40"/>
    <w:rsid w:val="00766F5D"/>
    <w:rsid w:val="007744E9"/>
    <w:rsid w:val="00774F0E"/>
    <w:rsid w:val="00775EFF"/>
    <w:rsid w:val="007763FE"/>
    <w:rsid w:val="00783A95"/>
    <w:rsid w:val="00785938"/>
    <w:rsid w:val="00785B9C"/>
    <w:rsid w:val="00785CD8"/>
    <w:rsid w:val="007B56EE"/>
    <w:rsid w:val="007C5125"/>
    <w:rsid w:val="007F2632"/>
    <w:rsid w:val="0080488B"/>
    <w:rsid w:val="00814855"/>
    <w:rsid w:val="00814C99"/>
    <w:rsid w:val="0082343E"/>
    <w:rsid w:val="0082650C"/>
    <w:rsid w:val="00826A36"/>
    <w:rsid w:val="00835FDC"/>
    <w:rsid w:val="0083721C"/>
    <w:rsid w:val="00842292"/>
    <w:rsid w:val="00851640"/>
    <w:rsid w:val="00860739"/>
    <w:rsid w:val="008614BD"/>
    <w:rsid w:val="00863791"/>
    <w:rsid w:val="00877DEC"/>
    <w:rsid w:val="00880DDA"/>
    <w:rsid w:val="00880F88"/>
    <w:rsid w:val="00882F22"/>
    <w:rsid w:val="00891773"/>
    <w:rsid w:val="008A2331"/>
    <w:rsid w:val="008A6BC1"/>
    <w:rsid w:val="008C4057"/>
    <w:rsid w:val="008E4294"/>
    <w:rsid w:val="008F687B"/>
    <w:rsid w:val="0091305C"/>
    <w:rsid w:val="00915CB4"/>
    <w:rsid w:val="00920F1D"/>
    <w:rsid w:val="00922181"/>
    <w:rsid w:val="00923073"/>
    <w:rsid w:val="00934B78"/>
    <w:rsid w:val="0094718A"/>
    <w:rsid w:val="009519C2"/>
    <w:rsid w:val="0097056B"/>
    <w:rsid w:val="00972C3B"/>
    <w:rsid w:val="00984B95"/>
    <w:rsid w:val="00990361"/>
    <w:rsid w:val="0099636D"/>
    <w:rsid w:val="009A1840"/>
    <w:rsid w:val="009B075E"/>
    <w:rsid w:val="009B29B1"/>
    <w:rsid w:val="009B3F4D"/>
    <w:rsid w:val="009C59D5"/>
    <w:rsid w:val="009F09DC"/>
    <w:rsid w:val="00A02E87"/>
    <w:rsid w:val="00A16E27"/>
    <w:rsid w:val="00A22582"/>
    <w:rsid w:val="00A27166"/>
    <w:rsid w:val="00A467A8"/>
    <w:rsid w:val="00A67060"/>
    <w:rsid w:val="00A72CC0"/>
    <w:rsid w:val="00A75711"/>
    <w:rsid w:val="00A84E73"/>
    <w:rsid w:val="00A84F5D"/>
    <w:rsid w:val="00AA1103"/>
    <w:rsid w:val="00AA4E25"/>
    <w:rsid w:val="00AB40FC"/>
    <w:rsid w:val="00AB4212"/>
    <w:rsid w:val="00AD240D"/>
    <w:rsid w:val="00AD240E"/>
    <w:rsid w:val="00AE0BFD"/>
    <w:rsid w:val="00AF49B7"/>
    <w:rsid w:val="00B15E33"/>
    <w:rsid w:val="00B16A3D"/>
    <w:rsid w:val="00B221F1"/>
    <w:rsid w:val="00B40980"/>
    <w:rsid w:val="00B43EBD"/>
    <w:rsid w:val="00B45BFE"/>
    <w:rsid w:val="00B5211E"/>
    <w:rsid w:val="00B64372"/>
    <w:rsid w:val="00B80269"/>
    <w:rsid w:val="00B82B5C"/>
    <w:rsid w:val="00BA05AA"/>
    <w:rsid w:val="00BA1D53"/>
    <w:rsid w:val="00BB59C7"/>
    <w:rsid w:val="00BC7F25"/>
    <w:rsid w:val="00BD0F8C"/>
    <w:rsid w:val="00BE01F0"/>
    <w:rsid w:val="00BE75A5"/>
    <w:rsid w:val="00BF3D33"/>
    <w:rsid w:val="00C001A4"/>
    <w:rsid w:val="00C016DF"/>
    <w:rsid w:val="00C139D2"/>
    <w:rsid w:val="00C3252A"/>
    <w:rsid w:val="00C34A17"/>
    <w:rsid w:val="00C36882"/>
    <w:rsid w:val="00C81806"/>
    <w:rsid w:val="00C83FB9"/>
    <w:rsid w:val="00C86B76"/>
    <w:rsid w:val="00C878E5"/>
    <w:rsid w:val="00C87BF9"/>
    <w:rsid w:val="00CA055E"/>
    <w:rsid w:val="00CD51F7"/>
    <w:rsid w:val="00CD5CE4"/>
    <w:rsid w:val="00CE531C"/>
    <w:rsid w:val="00D03951"/>
    <w:rsid w:val="00D22FCC"/>
    <w:rsid w:val="00D57244"/>
    <w:rsid w:val="00DA077B"/>
    <w:rsid w:val="00DE7B6F"/>
    <w:rsid w:val="00DF0065"/>
    <w:rsid w:val="00E07996"/>
    <w:rsid w:val="00E1034F"/>
    <w:rsid w:val="00E12BF5"/>
    <w:rsid w:val="00E16E5C"/>
    <w:rsid w:val="00E24DBF"/>
    <w:rsid w:val="00E25D78"/>
    <w:rsid w:val="00E36996"/>
    <w:rsid w:val="00E4113B"/>
    <w:rsid w:val="00E4448F"/>
    <w:rsid w:val="00E62AB4"/>
    <w:rsid w:val="00E7044C"/>
    <w:rsid w:val="00E8689B"/>
    <w:rsid w:val="00E95AFE"/>
    <w:rsid w:val="00E97E20"/>
    <w:rsid w:val="00EB5794"/>
    <w:rsid w:val="00ED2D01"/>
    <w:rsid w:val="00ED37D5"/>
    <w:rsid w:val="00ED3E40"/>
    <w:rsid w:val="00EE77E0"/>
    <w:rsid w:val="00EF0EC8"/>
    <w:rsid w:val="00F22DC1"/>
    <w:rsid w:val="00F36AF3"/>
    <w:rsid w:val="00F5009A"/>
    <w:rsid w:val="00F54FC9"/>
    <w:rsid w:val="00F82259"/>
    <w:rsid w:val="00F85164"/>
    <w:rsid w:val="00F97864"/>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link w:val="BodyTextChar"/>
    <w:uiPriority w:val="99"/>
    <w:rsid w:val="0067182D"/>
    <w:rPr>
      <w:rFonts w:ascii="Tahoma" w:hAnsi="Tahoma" w:cs="Tahoma"/>
      <w:bCs/>
      <w:sz w:val="22"/>
    </w:rPr>
  </w:style>
  <w:style w:type="paragraph" w:styleId="BodyTextIndent">
    <w:name w:val="Body Text Indent"/>
    <w:basedOn w:val="Normal"/>
    <w:link w:val="BodyTextIndentChar"/>
    <w:uiPriority w:val="99"/>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 w:type="character" w:customStyle="1" w:styleId="FooterChar">
    <w:name w:val="Footer Char"/>
    <w:basedOn w:val="DefaultParagraphFont"/>
    <w:link w:val="Footer"/>
    <w:rsid w:val="00A75711"/>
    <w:rPr>
      <w:rFonts w:ascii="Arial" w:hAnsi="Arial" w:cs="Arial"/>
      <w:sz w:val="24"/>
      <w:szCs w:val="24"/>
    </w:rPr>
  </w:style>
  <w:style w:type="paragraph" w:customStyle="1" w:styleId="DocumentLabel">
    <w:name w:val="Document Label"/>
    <w:basedOn w:val="Normal"/>
    <w:rsid w:val="00A75711"/>
    <w:pPr>
      <w:keepNext/>
      <w:keepLines/>
      <w:spacing w:before="400" w:after="120" w:line="240" w:lineRule="atLeast"/>
    </w:pPr>
    <w:rPr>
      <w:rFonts w:ascii="Arial Black" w:hAnsi="Arial Black" w:cs="Times New Roman"/>
      <w:spacing w:val="-100"/>
      <w:kern w:val="28"/>
      <w:sz w:val="108"/>
      <w:szCs w:val="20"/>
    </w:rPr>
  </w:style>
  <w:style w:type="character" w:customStyle="1" w:styleId="BodyTextChar">
    <w:name w:val="Body Text Char"/>
    <w:basedOn w:val="DefaultParagraphFont"/>
    <w:link w:val="BodyText"/>
    <w:uiPriority w:val="99"/>
    <w:rsid w:val="00A75711"/>
    <w:rPr>
      <w:rFonts w:ascii="Tahoma" w:hAnsi="Tahoma" w:cs="Tahoma"/>
      <w:bCs/>
      <w:sz w:val="22"/>
      <w:szCs w:val="24"/>
    </w:rPr>
  </w:style>
  <w:style w:type="character" w:customStyle="1" w:styleId="BodyTextIndentChar">
    <w:name w:val="Body Text Indent Char"/>
    <w:basedOn w:val="DefaultParagraphFont"/>
    <w:link w:val="BodyTextIndent"/>
    <w:uiPriority w:val="99"/>
    <w:rsid w:val="00A7571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link w:val="BodyTextChar"/>
    <w:uiPriority w:val="99"/>
    <w:rsid w:val="0067182D"/>
    <w:rPr>
      <w:rFonts w:ascii="Tahoma" w:hAnsi="Tahoma" w:cs="Tahoma"/>
      <w:bCs/>
      <w:sz w:val="22"/>
    </w:rPr>
  </w:style>
  <w:style w:type="paragraph" w:styleId="BodyTextIndent">
    <w:name w:val="Body Text Indent"/>
    <w:basedOn w:val="Normal"/>
    <w:link w:val="BodyTextIndentChar"/>
    <w:uiPriority w:val="99"/>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 w:type="character" w:customStyle="1" w:styleId="FooterChar">
    <w:name w:val="Footer Char"/>
    <w:basedOn w:val="DefaultParagraphFont"/>
    <w:link w:val="Footer"/>
    <w:rsid w:val="00A75711"/>
    <w:rPr>
      <w:rFonts w:ascii="Arial" w:hAnsi="Arial" w:cs="Arial"/>
      <w:sz w:val="24"/>
      <w:szCs w:val="24"/>
    </w:rPr>
  </w:style>
  <w:style w:type="paragraph" w:customStyle="1" w:styleId="DocumentLabel">
    <w:name w:val="Document Label"/>
    <w:basedOn w:val="Normal"/>
    <w:rsid w:val="00A75711"/>
    <w:pPr>
      <w:keepNext/>
      <w:keepLines/>
      <w:spacing w:before="400" w:after="120" w:line="240" w:lineRule="atLeast"/>
    </w:pPr>
    <w:rPr>
      <w:rFonts w:ascii="Arial Black" w:hAnsi="Arial Black" w:cs="Times New Roman"/>
      <w:spacing w:val="-100"/>
      <w:kern w:val="28"/>
      <w:sz w:val="108"/>
      <w:szCs w:val="20"/>
    </w:rPr>
  </w:style>
  <w:style w:type="character" w:customStyle="1" w:styleId="BodyTextChar">
    <w:name w:val="Body Text Char"/>
    <w:basedOn w:val="DefaultParagraphFont"/>
    <w:link w:val="BodyText"/>
    <w:uiPriority w:val="99"/>
    <w:rsid w:val="00A75711"/>
    <w:rPr>
      <w:rFonts w:ascii="Tahoma" w:hAnsi="Tahoma" w:cs="Tahoma"/>
      <w:bCs/>
      <w:sz w:val="22"/>
      <w:szCs w:val="24"/>
    </w:rPr>
  </w:style>
  <w:style w:type="character" w:customStyle="1" w:styleId="BodyTextIndentChar">
    <w:name w:val="Body Text Indent Char"/>
    <w:basedOn w:val="DefaultParagraphFont"/>
    <w:link w:val="BodyTextIndent"/>
    <w:uiPriority w:val="99"/>
    <w:rsid w:val="00A7571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5/10/dl_work_plan.pdf" TargetMode="External"/><Relationship Id="rId18" Type="http://schemas.openxmlformats.org/officeDocument/2006/relationships/hyperlink" Target="http://docs.msl.mt.gov/Central_Services/Commission_Councils/Commission/Archive/2015/10/budget_fy16_Q1.pdf" TargetMode="External"/><Relationship Id="rId26" Type="http://schemas.openxmlformats.org/officeDocument/2006/relationships/hyperlink" Target="http://docs.msl.mt.gov/Central_Services/Commission_Councils/Commission/Archive/2015/10/tablet_memo.pdf"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5/10/pathfinder_fy15_annual.pdf" TargetMode="External"/><Relationship Id="rId34" Type="http://schemas.openxmlformats.org/officeDocument/2006/relationships/hyperlink" Target="http://docs.msl.mt.gov/Central_Services/Commission_Councils/Commission/Archive/2015/10/comm_RIPL.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5/10/cs_work_plan.pdf" TargetMode="External"/><Relationship Id="rId17" Type="http://schemas.openxmlformats.org/officeDocument/2006/relationships/hyperlink" Target="http://docs.msl.mt.gov/Central_Services/Commission_Councils/Commission/Archive/2015/10/tbl_work_plan.pdf" TargetMode="External"/><Relationship Id="rId25" Type="http://schemas.openxmlformats.org/officeDocument/2006/relationships/hyperlink" Target="http://docs.msl.mt.gov/Central_Services/Commission_Councils/Commission/Archive/2015/10/scheier.pdf" TargetMode="External"/><Relationship Id="rId33" Type="http://schemas.openxmlformats.org/officeDocument/2006/relationships/hyperlink" Target="http://docs.msl.mt.gov/Central_Services/Commission_Councils/Commission/Archive/2015/10/msl_proposals.pd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ocs.msl.mt.gov/Central_Services/Commission_Councils/Commission/Archive/2015/10/slr_work_plan.pdf" TargetMode="External"/><Relationship Id="rId20" Type="http://schemas.openxmlformats.org/officeDocument/2006/relationships/hyperlink" Target="http://docs.msl.mt.gov/Central_Services/Commission_Councils/Commission/Archive/2015/10/golden_plains_fy15_annual.pdf" TargetMode="External"/><Relationship Id="rId29" Type="http://schemas.openxmlformats.org/officeDocument/2006/relationships/hyperlink" Target="http://docs.msl.mt.gov/Central_Services/Commission_Councils/Commission/Archive/2015/10/laptop_trust_req.pdf"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5/10/20150623minutes.pdf" TargetMode="External"/><Relationship Id="rId24" Type="http://schemas.openxmlformats.org/officeDocument/2006/relationships/hyperlink" Target="http://docs.msl.mt.gov/Central_Services/Commission_Councils/Commission/Archive/2015/10/tamarack_fy15_annual.pdf" TargetMode="External"/><Relationship Id="rId32" Type="http://schemas.openxmlformats.org/officeDocument/2006/relationships/hyperlink" Target="http://docs.msl.mt.gov/Central_Services/Commission_Councils/Commission/Archive/2015/10/comm_work_plan.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5/10/nhp_work_plan.pdf" TargetMode="External"/><Relationship Id="rId23" Type="http://schemas.openxmlformats.org/officeDocument/2006/relationships/hyperlink" Target="http://docs.msl.mt.gov/Central_Services/Commission_Councils/Commission/Archive/2015/10/south_central_fy15_annual.pdf" TargetMode="External"/><Relationship Id="rId28" Type="http://schemas.openxmlformats.org/officeDocument/2006/relationships/hyperlink" Target="http://docs.msl.mt.gov/Central_Services/Commission_Councils/Commission/Archive/2015/08/lab_form.pdf" TargetMode="External"/><Relationship Id="rId36" Type="http://schemas.openxmlformats.org/officeDocument/2006/relationships/hyperlink" Target="https://app.mt.gov/cal/html/event?eventCollectionCode=msl" TargetMode="External"/><Relationship Id="rId10" Type="http://schemas.openxmlformats.org/officeDocument/2006/relationships/hyperlink" Target="http://docs.msl.mt.gov/Central_Services/Commission_Councils/Commission/Archive/2015/10/20150812minutes.pdf" TargetMode="External"/><Relationship Id="rId19" Type="http://schemas.openxmlformats.org/officeDocument/2006/relationships/hyperlink" Target="http://docs.msl.mt.gov/Central_Services/Commission_Councils/Commission/Archive/2015/10/broad_valleys_fy15_annual.pdf" TargetMode="External"/><Relationship Id="rId31" Type="http://schemas.openxmlformats.org/officeDocument/2006/relationships/hyperlink" Target="http://docs.msl.mt.gov/Central_Services/Commission_Councils/Commission/Archive/2015/10/rule_1152.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5/10/msdi_work_plan.pdf" TargetMode="External"/><Relationship Id="rId22" Type="http://schemas.openxmlformats.org/officeDocument/2006/relationships/hyperlink" Target="http://docs.msl.mt.gov/Central_Services/Commission_Councils/Commission/Archive/2015/10/sagebrush_fy15_annual.pdf" TargetMode="External"/><Relationship Id="rId27" Type="http://schemas.openxmlformats.org/officeDocument/2006/relationships/hyperlink" Target="http://docs.msl.mt.gov/Central_Services/Commission_Councils/Commission/Archive/2015/08/lab_policy.pdf" TargetMode="External"/><Relationship Id="rId30" Type="http://schemas.openxmlformats.org/officeDocument/2006/relationships/hyperlink" Target="http://docs.msl.mt.gov/Central_Services/Commission_Councils/Commission/Archive/2015/10/rule_memo.pdf" TargetMode="External"/><Relationship Id="rId35" Type="http://schemas.openxmlformats.org/officeDocument/2006/relationships/hyperlink" Target="http://docs.msl.mt.gov/Central_Services/Commission_Councils/Commission/Archive/2015/10/comm_wp_calendar.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6002</Characters>
  <Application>Microsoft Office Word</Application>
  <DocSecurity>4</DocSecurity>
  <Lines>50</Lines>
  <Paragraphs>12</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2012-09-25T20:57:00Z</cp:lastPrinted>
  <dcterms:created xsi:type="dcterms:W3CDTF">2015-10-09T16:22:00Z</dcterms:created>
  <dcterms:modified xsi:type="dcterms:W3CDTF">2015-10-09T16:22:00Z</dcterms:modified>
</cp:coreProperties>
</file>